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auto"/>
          <w:bottom w:val="single" w:sz="4" w:space="0" w:color="auto"/>
        </w:tblBorders>
        <w:tblLook w:val="04A0" w:firstRow="1" w:lastRow="0" w:firstColumn="1" w:lastColumn="0" w:noHBand="0" w:noVBand="1"/>
      </w:tblPr>
      <w:tblGrid>
        <w:gridCol w:w="3186"/>
        <w:gridCol w:w="5884"/>
      </w:tblGrid>
      <w:tr w:rsidR="000765F1" w:rsidRPr="00492BEE" w14:paraId="0587EBA8" w14:textId="77777777" w:rsidTr="00774BA8">
        <w:trPr>
          <w:trHeight w:val="2943"/>
        </w:trPr>
        <w:tc>
          <w:tcPr>
            <w:tcW w:w="3204" w:type="dxa"/>
          </w:tcPr>
          <w:p w14:paraId="0587EBA0" w14:textId="77777777" w:rsidR="000765F1" w:rsidRDefault="000765F1" w:rsidP="00A23E45">
            <w:pPr>
              <w:jc w:val="both"/>
              <w:rPr>
                <w:b/>
                <w:color w:val="000000"/>
                <w:sz w:val="32"/>
                <w:szCs w:val="32"/>
              </w:rPr>
            </w:pPr>
            <w:bookmarkStart w:id="0" w:name="_Hlk174531495"/>
            <w:r>
              <w:rPr>
                <w:noProof/>
                <w:sz w:val="28"/>
                <w:szCs w:val="28"/>
                <w:lang w:eastAsia="en-NZ"/>
              </w:rPr>
              <w:drawing>
                <wp:inline distT="0" distB="0" distL="0" distR="0" wp14:anchorId="0587EBC4" wp14:editId="0587EBC5">
                  <wp:extent cx="1266825" cy="119644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r="9653" b="10526"/>
                          <a:stretch/>
                        </pic:blipFill>
                        <pic:spPr bwMode="auto">
                          <a:xfrm>
                            <a:off x="0" y="0"/>
                            <a:ext cx="1267203" cy="11968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1" w:type="dxa"/>
          </w:tcPr>
          <w:p w14:paraId="0587EBA2" w14:textId="3158C58B" w:rsidR="000765F1" w:rsidRPr="00492BEE" w:rsidRDefault="008F1064" w:rsidP="006624B6">
            <w:pPr>
              <w:tabs>
                <w:tab w:val="left" w:pos="720"/>
              </w:tabs>
              <w:jc w:val="right"/>
              <w:rPr>
                <w:b/>
                <w:sz w:val="28"/>
                <w:szCs w:val="28"/>
              </w:rPr>
            </w:pPr>
            <w:r>
              <w:rPr>
                <w:b/>
                <w:sz w:val="28"/>
                <w:szCs w:val="28"/>
              </w:rPr>
              <w:t xml:space="preserve">General </w:t>
            </w:r>
            <w:r w:rsidR="000765F1" w:rsidRPr="00492BEE">
              <w:rPr>
                <w:b/>
                <w:sz w:val="28"/>
                <w:szCs w:val="28"/>
              </w:rPr>
              <w:t>Statement</w:t>
            </w:r>
            <w:r w:rsidR="007E0CF8">
              <w:rPr>
                <w:b/>
                <w:sz w:val="28"/>
                <w:szCs w:val="28"/>
              </w:rPr>
              <w:t xml:space="preserve"> </w:t>
            </w:r>
          </w:p>
          <w:p w14:paraId="0587EBA3" w14:textId="77777777" w:rsidR="000765F1" w:rsidRPr="00492BEE" w:rsidRDefault="000765F1" w:rsidP="006624B6">
            <w:pPr>
              <w:tabs>
                <w:tab w:val="left" w:pos="720"/>
              </w:tabs>
              <w:jc w:val="right"/>
              <w:rPr>
                <w:b/>
                <w:sz w:val="28"/>
                <w:szCs w:val="28"/>
              </w:rPr>
            </w:pPr>
          </w:p>
          <w:p w14:paraId="0587EBA4" w14:textId="0B4FF813" w:rsidR="000765F1" w:rsidRDefault="0041321B" w:rsidP="006624B6">
            <w:pPr>
              <w:jc w:val="right"/>
              <w:rPr>
                <w:b/>
                <w:color w:val="000000"/>
                <w:sz w:val="28"/>
                <w:szCs w:val="28"/>
              </w:rPr>
            </w:pPr>
            <w:r>
              <w:rPr>
                <w:b/>
                <w:color w:val="000000"/>
                <w:sz w:val="28"/>
                <w:szCs w:val="28"/>
              </w:rPr>
              <w:t>Te</w:t>
            </w:r>
            <w:r w:rsidR="00E55CA1">
              <w:rPr>
                <w:b/>
                <w:color w:val="000000"/>
                <w:sz w:val="28"/>
                <w:szCs w:val="28"/>
              </w:rPr>
              <w:t>nth Conference</w:t>
            </w:r>
            <w:r w:rsidR="000765F1">
              <w:rPr>
                <w:b/>
                <w:color w:val="000000"/>
                <w:sz w:val="28"/>
                <w:szCs w:val="28"/>
              </w:rPr>
              <w:t xml:space="preserve"> of States Parties to the Arms Trade Treaty</w:t>
            </w:r>
          </w:p>
          <w:p w14:paraId="0587EBA5" w14:textId="77777777" w:rsidR="006624B6" w:rsidRDefault="006624B6" w:rsidP="006624B6">
            <w:pPr>
              <w:jc w:val="right"/>
              <w:rPr>
                <w:b/>
                <w:color w:val="000000"/>
                <w:sz w:val="28"/>
                <w:szCs w:val="28"/>
              </w:rPr>
            </w:pPr>
          </w:p>
          <w:p w14:paraId="201DA4FF" w14:textId="5E697B2B" w:rsidR="00796CAD" w:rsidRPr="00492BEE" w:rsidRDefault="00CD0D00" w:rsidP="00796CAD">
            <w:pPr>
              <w:jc w:val="right"/>
              <w:rPr>
                <w:b/>
                <w:color w:val="000000"/>
                <w:sz w:val="28"/>
                <w:szCs w:val="28"/>
              </w:rPr>
            </w:pPr>
            <w:r>
              <w:rPr>
                <w:b/>
                <w:color w:val="000000"/>
                <w:sz w:val="28"/>
                <w:szCs w:val="28"/>
              </w:rPr>
              <w:t>General Debate</w:t>
            </w:r>
          </w:p>
          <w:p w14:paraId="7FE48C50" w14:textId="77777777" w:rsidR="000765F1" w:rsidRDefault="009270EB" w:rsidP="007073EE">
            <w:pPr>
              <w:tabs>
                <w:tab w:val="left" w:pos="720"/>
              </w:tabs>
              <w:jc w:val="right"/>
              <w:rPr>
                <w:b/>
                <w:sz w:val="28"/>
                <w:szCs w:val="28"/>
              </w:rPr>
            </w:pPr>
            <w:r>
              <w:rPr>
                <w:b/>
                <w:sz w:val="28"/>
                <w:szCs w:val="28"/>
              </w:rPr>
              <w:t>20</w:t>
            </w:r>
            <w:r w:rsidR="00451C65" w:rsidRPr="003678AC">
              <w:rPr>
                <w:b/>
                <w:sz w:val="28"/>
                <w:szCs w:val="28"/>
              </w:rPr>
              <w:t xml:space="preserve"> </w:t>
            </w:r>
            <w:r w:rsidR="007073EE" w:rsidRPr="003678AC">
              <w:rPr>
                <w:b/>
                <w:sz w:val="28"/>
                <w:szCs w:val="28"/>
              </w:rPr>
              <w:t>August</w:t>
            </w:r>
            <w:r w:rsidR="007073EE">
              <w:rPr>
                <w:b/>
                <w:sz w:val="28"/>
                <w:szCs w:val="28"/>
              </w:rPr>
              <w:t xml:space="preserve"> </w:t>
            </w:r>
            <w:r w:rsidR="00451C65">
              <w:rPr>
                <w:b/>
                <w:sz w:val="28"/>
                <w:szCs w:val="28"/>
              </w:rPr>
              <w:t>202</w:t>
            </w:r>
            <w:r w:rsidR="0041321B">
              <w:rPr>
                <w:b/>
                <w:sz w:val="28"/>
                <w:szCs w:val="28"/>
              </w:rPr>
              <w:t>4</w:t>
            </w:r>
          </w:p>
          <w:p w14:paraId="4444637B" w14:textId="77777777" w:rsidR="009270EB" w:rsidRDefault="009270EB" w:rsidP="007073EE">
            <w:pPr>
              <w:tabs>
                <w:tab w:val="left" w:pos="720"/>
              </w:tabs>
              <w:jc w:val="right"/>
              <w:rPr>
                <w:b/>
                <w:sz w:val="28"/>
                <w:szCs w:val="28"/>
              </w:rPr>
            </w:pPr>
          </w:p>
          <w:p w14:paraId="0587EBA7" w14:textId="3C84D1A2" w:rsidR="009270EB" w:rsidRPr="00FF7516" w:rsidRDefault="009270EB" w:rsidP="0033151F">
            <w:pPr>
              <w:tabs>
                <w:tab w:val="left" w:pos="720"/>
              </w:tabs>
              <w:rPr>
                <w:b/>
                <w:sz w:val="28"/>
                <w:szCs w:val="28"/>
              </w:rPr>
            </w:pPr>
            <w:r w:rsidRPr="009270EB">
              <w:rPr>
                <w:b/>
                <w:sz w:val="22"/>
                <w:szCs w:val="22"/>
              </w:rPr>
              <w:t xml:space="preserve">Delivered by Jikita de </w:t>
            </w:r>
            <w:proofErr w:type="spellStart"/>
            <w:r w:rsidRPr="009270EB">
              <w:rPr>
                <w:b/>
                <w:sz w:val="22"/>
                <w:szCs w:val="22"/>
              </w:rPr>
              <w:t>Schot,</w:t>
            </w:r>
            <w:proofErr w:type="spellEnd"/>
            <w:r w:rsidRPr="009270EB">
              <w:rPr>
                <w:b/>
                <w:sz w:val="22"/>
                <w:szCs w:val="22"/>
              </w:rPr>
              <w:t xml:space="preserve"> Senior Policy Officer, International Security and Disarmament Division, Ministry of Foreign Affairs and Trade</w:t>
            </w:r>
          </w:p>
        </w:tc>
      </w:tr>
    </w:tbl>
    <w:p w14:paraId="41244AD6" w14:textId="200A2EE0" w:rsidR="004F669E" w:rsidRPr="004F669E" w:rsidRDefault="004F669E" w:rsidP="004F669E">
      <w:pPr>
        <w:jc w:val="both"/>
        <w:rPr>
          <w:i/>
          <w:sz w:val="24"/>
        </w:rPr>
      </w:pPr>
    </w:p>
    <w:p w14:paraId="28DFDFCD" w14:textId="77777777" w:rsidR="00F12809" w:rsidRDefault="00F12809" w:rsidP="00717EA2">
      <w:pPr>
        <w:jc w:val="both"/>
        <w:rPr>
          <w:sz w:val="24"/>
        </w:rPr>
      </w:pPr>
    </w:p>
    <w:p w14:paraId="259E5CF1" w14:textId="4CEAE907" w:rsidR="00D70ECB" w:rsidRPr="001473FF" w:rsidRDefault="00717EA2" w:rsidP="00236611">
      <w:pPr>
        <w:jc w:val="both"/>
        <w:rPr>
          <w:sz w:val="24"/>
        </w:rPr>
      </w:pPr>
      <w:r w:rsidRPr="001473FF">
        <w:rPr>
          <w:sz w:val="24"/>
        </w:rPr>
        <w:t xml:space="preserve">Thank </w:t>
      </w:r>
      <w:proofErr w:type="gramStart"/>
      <w:r w:rsidRPr="001473FF">
        <w:rPr>
          <w:sz w:val="24"/>
        </w:rPr>
        <w:t>you</w:t>
      </w:r>
      <w:r w:rsidR="00BB4A75" w:rsidRPr="001473FF">
        <w:rPr>
          <w:sz w:val="24"/>
        </w:rPr>
        <w:t xml:space="preserve"> President</w:t>
      </w:r>
      <w:proofErr w:type="gramEnd"/>
      <w:r w:rsidR="00BB4A75" w:rsidRPr="001473FF">
        <w:rPr>
          <w:sz w:val="24"/>
        </w:rPr>
        <w:t xml:space="preserve">, </w:t>
      </w:r>
      <w:r w:rsidR="001A4548" w:rsidRPr="001473FF">
        <w:rPr>
          <w:sz w:val="24"/>
        </w:rPr>
        <w:t xml:space="preserve">I </w:t>
      </w:r>
      <w:r w:rsidR="00BB4A75" w:rsidRPr="001473FF">
        <w:rPr>
          <w:sz w:val="24"/>
        </w:rPr>
        <w:t>confirm</w:t>
      </w:r>
      <w:r w:rsidR="001A4548" w:rsidRPr="001473FF">
        <w:rPr>
          <w:sz w:val="24"/>
        </w:rPr>
        <w:t xml:space="preserve"> my delegation’s support for all your efforts</w:t>
      </w:r>
      <w:r w:rsidRPr="001473FF">
        <w:rPr>
          <w:sz w:val="24"/>
        </w:rPr>
        <w:t>.</w:t>
      </w:r>
    </w:p>
    <w:p w14:paraId="043ADDFE" w14:textId="77777777" w:rsidR="005065C5" w:rsidRPr="001473FF" w:rsidRDefault="005065C5" w:rsidP="00236611">
      <w:pPr>
        <w:jc w:val="both"/>
        <w:rPr>
          <w:sz w:val="24"/>
        </w:rPr>
      </w:pPr>
    </w:p>
    <w:p w14:paraId="2FF59309" w14:textId="77777777" w:rsidR="005065C5" w:rsidRPr="001473FF" w:rsidRDefault="00A47656" w:rsidP="00236611">
      <w:pPr>
        <w:jc w:val="both"/>
        <w:rPr>
          <w:sz w:val="24"/>
        </w:rPr>
      </w:pPr>
      <w:r w:rsidRPr="001473FF">
        <w:rPr>
          <w:sz w:val="24"/>
        </w:rPr>
        <w:t>I also</w:t>
      </w:r>
      <w:r w:rsidR="00D70ECB" w:rsidRPr="001473FF">
        <w:rPr>
          <w:sz w:val="24"/>
        </w:rPr>
        <w:t xml:space="preserve"> </w:t>
      </w:r>
      <w:r w:rsidR="007B511E" w:rsidRPr="001473FF">
        <w:rPr>
          <w:sz w:val="24"/>
        </w:rPr>
        <w:t>wish to</w:t>
      </w:r>
      <w:r w:rsidR="00D70ECB" w:rsidRPr="001473FF">
        <w:rPr>
          <w:sz w:val="24"/>
        </w:rPr>
        <w:t xml:space="preserve"> thank </w:t>
      </w:r>
      <w:r w:rsidR="007B511E" w:rsidRPr="001473FF">
        <w:rPr>
          <w:sz w:val="24"/>
        </w:rPr>
        <w:t xml:space="preserve">all </w:t>
      </w:r>
      <w:r w:rsidRPr="001473FF">
        <w:rPr>
          <w:sz w:val="24"/>
        </w:rPr>
        <w:t xml:space="preserve">ATT </w:t>
      </w:r>
      <w:r w:rsidR="00D70ECB" w:rsidRPr="001473FF">
        <w:rPr>
          <w:sz w:val="24"/>
        </w:rPr>
        <w:t>office holders</w:t>
      </w:r>
      <w:r w:rsidRPr="001473FF">
        <w:rPr>
          <w:sz w:val="24"/>
        </w:rPr>
        <w:t xml:space="preserve">, </w:t>
      </w:r>
      <w:r w:rsidR="0047216B" w:rsidRPr="001473FF">
        <w:rPr>
          <w:sz w:val="24"/>
        </w:rPr>
        <w:t>and</w:t>
      </w:r>
      <w:r w:rsidR="00D70ECB" w:rsidRPr="001473FF">
        <w:rPr>
          <w:sz w:val="24"/>
        </w:rPr>
        <w:t xml:space="preserve"> the </w:t>
      </w:r>
      <w:r w:rsidR="007B511E" w:rsidRPr="001473FF">
        <w:rPr>
          <w:sz w:val="24"/>
        </w:rPr>
        <w:t xml:space="preserve">dedicated </w:t>
      </w:r>
      <w:r w:rsidR="005918BD" w:rsidRPr="001473FF">
        <w:rPr>
          <w:sz w:val="24"/>
        </w:rPr>
        <w:t xml:space="preserve">ATT </w:t>
      </w:r>
      <w:r w:rsidR="00D70ECB" w:rsidRPr="001473FF">
        <w:rPr>
          <w:sz w:val="24"/>
        </w:rPr>
        <w:t>Secretariat</w:t>
      </w:r>
      <w:r w:rsidRPr="001473FF">
        <w:rPr>
          <w:sz w:val="24"/>
        </w:rPr>
        <w:t xml:space="preserve">. </w:t>
      </w:r>
      <w:r w:rsidR="0017014F" w:rsidRPr="001473FF">
        <w:rPr>
          <w:sz w:val="24"/>
        </w:rPr>
        <w:t>Special thanks and b</w:t>
      </w:r>
      <w:r w:rsidR="00931544" w:rsidRPr="001473FF">
        <w:rPr>
          <w:sz w:val="24"/>
        </w:rPr>
        <w:t>est wishes to</w:t>
      </w:r>
      <w:r w:rsidR="001A4548" w:rsidRPr="001473FF">
        <w:rPr>
          <w:sz w:val="24"/>
        </w:rPr>
        <w:t xml:space="preserve"> our colleague on the podium</w:t>
      </w:r>
      <w:r w:rsidR="00931544" w:rsidRPr="001473FF">
        <w:rPr>
          <w:sz w:val="24"/>
        </w:rPr>
        <w:t xml:space="preserve">. </w:t>
      </w:r>
    </w:p>
    <w:p w14:paraId="2B376BF6" w14:textId="77777777" w:rsidR="005065C5" w:rsidRPr="001473FF" w:rsidRDefault="005065C5" w:rsidP="00236611">
      <w:pPr>
        <w:jc w:val="both"/>
        <w:rPr>
          <w:sz w:val="24"/>
        </w:rPr>
      </w:pPr>
    </w:p>
    <w:p w14:paraId="220B17C7" w14:textId="7B168D4B" w:rsidR="007A6919" w:rsidRPr="001473FF" w:rsidRDefault="00931544" w:rsidP="00236611">
      <w:pPr>
        <w:jc w:val="both"/>
        <w:rPr>
          <w:sz w:val="24"/>
        </w:rPr>
      </w:pPr>
      <w:r w:rsidRPr="001473FF">
        <w:rPr>
          <w:sz w:val="24"/>
        </w:rPr>
        <w:t>I</w:t>
      </w:r>
      <w:r w:rsidR="00BB4A75" w:rsidRPr="001473FF">
        <w:rPr>
          <w:sz w:val="24"/>
        </w:rPr>
        <w:t xml:space="preserve"> also</w:t>
      </w:r>
      <w:r w:rsidRPr="001473FF">
        <w:rPr>
          <w:sz w:val="24"/>
        </w:rPr>
        <w:t xml:space="preserve"> offer</w:t>
      </w:r>
      <w:r w:rsidR="00BB4A75" w:rsidRPr="001473FF">
        <w:rPr>
          <w:sz w:val="24"/>
        </w:rPr>
        <w:t xml:space="preserve"> New Zealand’s</w:t>
      </w:r>
      <w:r w:rsidRPr="001473FF">
        <w:rPr>
          <w:sz w:val="24"/>
        </w:rPr>
        <w:t xml:space="preserve"> sincere condolences on the passing of our ATT Secretariat colleague.</w:t>
      </w:r>
    </w:p>
    <w:p w14:paraId="4B72B5E7" w14:textId="77777777" w:rsidR="007A6919" w:rsidRPr="001473FF" w:rsidRDefault="007A6919" w:rsidP="00236611">
      <w:pPr>
        <w:jc w:val="both"/>
        <w:rPr>
          <w:sz w:val="24"/>
        </w:rPr>
      </w:pPr>
    </w:p>
    <w:p w14:paraId="55D21C05" w14:textId="1D0B3BC7" w:rsidR="00D70ECB" w:rsidRPr="001473FF" w:rsidRDefault="00931544" w:rsidP="00236611">
      <w:pPr>
        <w:jc w:val="both"/>
        <w:rPr>
          <w:sz w:val="24"/>
        </w:rPr>
      </w:pPr>
      <w:r w:rsidRPr="001473FF">
        <w:rPr>
          <w:sz w:val="24"/>
        </w:rPr>
        <w:t>President</w:t>
      </w:r>
      <w:r w:rsidR="00E86E59" w:rsidRPr="001473FF">
        <w:rPr>
          <w:sz w:val="24"/>
        </w:rPr>
        <w:t>,</w:t>
      </w:r>
      <w:r w:rsidR="007B511E" w:rsidRPr="001473FF">
        <w:rPr>
          <w:sz w:val="24"/>
        </w:rPr>
        <w:t xml:space="preserve"> </w:t>
      </w:r>
      <w:r w:rsidR="00BB4A75" w:rsidRPr="001473FF">
        <w:rPr>
          <w:sz w:val="24"/>
        </w:rPr>
        <w:t xml:space="preserve">I </w:t>
      </w:r>
      <w:r w:rsidR="00A47656" w:rsidRPr="001473FF">
        <w:rPr>
          <w:sz w:val="24"/>
        </w:rPr>
        <w:t>acknowledge the</w:t>
      </w:r>
      <w:r w:rsidR="007A6919" w:rsidRPr="001473FF">
        <w:rPr>
          <w:sz w:val="24"/>
        </w:rPr>
        <w:t xml:space="preserve"> </w:t>
      </w:r>
      <w:r w:rsidR="007B511E" w:rsidRPr="001473FF">
        <w:rPr>
          <w:sz w:val="24"/>
        </w:rPr>
        <w:t xml:space="preserve">contributions </w:t>
      </w:r>
      <w:r w:rsidR="00A47656" w:rsidRPr="001473FF">
        <w:rPr>
          <w:sz w:val="24"/>
        </w:rPr>
        <w:t>of civil society,</w:t>
      </w:r>
      <w:r w:rsidR="00D70ECB" w:rsidRPr="001473FF">
        <w:rPr>
          <w:sz w:val="24"/>
        </w:rPr>
        <w:t xml:space="preserve"> </w:t>
      </w:r>
      <w:r w:rsidR="00A47656" w:rsidRPr="001473FF">
        <w:rPr>
          <w:sz w:val="24"/>
        </w:rPr>
        <w:t xml:space="preserve">and extend </w:t>
      </w:r>
      <w:r w:rsidR="007B511E" w:rsidRPr="001473FF">
        <w:rPr>
          <w:sz w:val="24"/>
        </w:rPr>
        <w:t>a special</w:t>
      </w:r>
      <w:r w:rsidR="00313D9F" w:rsidRPr="001473FF">
        <w:rPr>
          <w:sz w:val="24"/>
        </w:rPr>
        <w:t xml:space="preserve"> congratulations </w:t>
      </w:r>
      <w:r w:rsidR="00A47656" w:rsidRPr="001473FF">
        <w:rPr>
          <w:sz w:val="24"/>
        </w:rPr>
        <w:t>to</w:t>
      </w:r>
      <w:r w:rsidR="002C54F0" w:rsidRPr="001473FF">
        <w:rPr>
          <w:sz w:val="24"/>
        </w:rPr>
        <w:t xml:space="preserve"> Control Arms</w:t>
      </w:r>
      <w:r w:rsidR="007B511E" w:rsidRPr="001473FF">
        <w:rPr>
          <w:sz w:val="24"/>
        </w:rPr>
        <w:t>,</w:t>
      </w:r>
      <w:r w:rsidR="00A47656" w:rsidRPr="001473FF">
        <w:rPr>
          <w:sz w:val="24"/>
        </w:rPr>
        <w:t xml:space="preserve"> and its donors</w:t>
      </w:r>
      <w:r w:rsidR="007B511E" w:rsidRPr="001473FF">
        <w:rPr>
          <w:sz w:val="24"/>
        </w:rPr>
        <w:t>,</w:t>
      </w:r>
      <w:r w:rsidR="00A47656" w:rsidRPr="001473FF">
        <w:rPr>
          <w:sz w:val="24"/>
        </w:rPr>
        <w:t xml:space="preserve"> for</w:t>
      </w:r>
      <w:r w:rsidR="002C54F0" w:rsidRPr="001473FF">
        <w:rPr>
          <w:sz w:val="24"/>
        </w:rPr>
        <w:t xml:space="preserve"> </w:t>
      </w:r>
      <w:r w:rsidR="00313D9F" w:rsidRPr="001473FF">
        <w:rPr>
          <w:sz w:val="24"/>
        </w:rPr>
        <w:t xml:space="preserve">publishing </w:t>
      </w:r>
      <w:r w:rsidR="00A47656" w:rsidRPr="001473FF">
        <w:rPr>
          <w:sz w:val="24"/>
        </w:rPr>
        <w:t xml:space="preserve">the </w:t>
      </w:r>
      <w:r w:rsidR="002C54F0" w:rsidRPr="001473FF">
        <w:rPr>
          <w:sz w:val="24"/>
        </w:rPr>
        <w:t>ATT Monitor</w:t>
      </w:r>
      <w:r w:rsidR="000A5853" w:rsidRPr="001473FF">
        <w:rPr>
          <w:sz w:val="24"/>
        </w:rPr>
        <w:t xml:space="preserve">. The Monitor is </w:t>
      </w:r>
      <w:r w:rsidR="007B511E" w:rsidRPr="001473FF">
        <w:rPr>
          <w:sz w:val="24"/>
        </w:rPr>
        <w:t>an important contribution to transparency within our Treaty</w:t>
      </w:r>
      <w:r w:rsidR="002C54F0" w:rsidRPr="001473FF">
        <w:rPr>
          <w:sz w:val="24"/>
        </w:rPr>
        <w:t xml:space="preserve">.  </w:t>
      </w:r>
    </w:p>
    <w:p w14:paraId="4F245443" w14:textId="5221445F" w:rsidR="00E55CA1" w:rsidRPr="001473FF" w:rsidRDefault="00E55CA1" w:rsidP="00236611">
      <w:pPr>
        <w:jc w:val="both"/>
        <w:rPr>
          <w:sz w:val="24"/>
        </w:rPr>
      </w:pPr>
    </w:p>
    <w:p w14:paraId="66F46045" w14:textId="2E39AF96" w:rsidR="0041321B" w:rsidRPr="001473FF" w:rsidRDefault="00E86E59" w:rsidP="00236611">
      <w:pPr>
        <w:jc w:val="both"/>
        <w:rPr>
          <w:sz w:val="24"/>
        </w:rPr>
      </w:pPr>
      <w:r w:rsidRPr="001473FF">
        <w:rPr>
          <w:sz w:val="24"/>
        </w:rPr>
        <w:t xml:space="preserve">Finally, </w:t>
      </w:r>
      <w:r w:rsidR="00C74761" w:rsidRPr="001473FF">
        <w:rPr>
          <w:sz w:val="24"/>
        </w:rPr>
        <w:t>I</w:t>
      </w:r>
      <w:r w:rsidRPr="001473FF">
        <w:rPr>
          <w:sz w:val="24"/>
        </w:rPr>
        <w:t xml:space="preserve"> </w:t>
      </w:r>
      <w:r w:rsidR="007B511E" w:rsidRPr="001473FF">
        <w:rPr>
          <w:sz w:val="24"/>
        </w:rPr>
        <w:t xml:space="preserve">extend a warm congratulations and welcome </w:t>
      </w:r>
      <w:r w:rsidR="00451C65" w:rsidRPr="001473FF">
        <w:rPr>
          <w:sz w:val="24"/>
        </w:rPr>
        <w:t>to G</w:t>
      </w:r>
      <w:r w:rsidR="0041321B" w:rsidRPr="001473FF">
        <w:rPr>
          <w:sz w:val="24"/>
        </w:rPr>
        <w:t>ambia</w:t>
      </w:r>
      <w:r w:rsidR="003059AF" w:rsidRPr="001473FF">
        <w:rPr>
          <w:sz w:val="24"/>
        </w:rPr>
        <w:t xml:space="preserve"> </w:t>
      </w:r>
      <w:r w:rsidR="00451C65" w:rsidRPr="001473FF">
        <w:rPr>
          <w:sz w:val="24"/>
        </w:rPr>
        <w:t xml:space="preserve">and </w:t>
      </w:r>
      <w:r w:rsidR="0041321B" w:rsidRPr="001473FF">
        <w:rPr>
          <w:sz w:val="24"/>
        </w:rPr>
        <w:t xml:space="preserve">Malawi. </w:t>
      </w:r>
    </w:p>
    <w:p w14:paraId="7A260451" w14:textId="74807F24" w:rsidR="0041321B" w:rsidRPr="001473FF" w:rsidRDefault="0041321B" w:rsidP="00236611">
      <w:pPr>
        <w:jc w:val="both"/>
        <w:rPr>
          <w:sz w:val="24"/>
        </w:rPr>
      </w:pPr>
    </w:p>
    <w:p w14:paraId="6ED806EF" w14:textId="1A491805" w:rsidR="00122D65" w:rsidRPr="001473FF" w:rsidRDefault="00C74761" w:rsidP="007F1DF3">
      <w:pPr>
        <w:jc w:val="both"/>
        <w:rPr>
          <w:sz w:val="24"/>
        </w:rPr>
      </w:pPr>
      <w:r w:rsidRPr="001473FF">
        <w:rPr>
          <w:sz w:val="24"/>
        </w:rPr>
        <w:t>New Zealand is</w:t>
      </w:r>
      <w:r w:rsidR="00313D9F" w:rsidRPr="001473FF">
        <w:rPr>
          <w:sz w:val="24"/>
        </w:rPr>
        <w:t xml:space="preserve"> proud to celebrate </w:t>
      </w:r>
      <w:r w:rsidR="000D2B40" w:rsidRPr="001473FF">
        <w:rPr>
          <w:sz w:val="24"/>
        </w:rPr>
        <w:t>10 years</w:t>
      </w:r>
      <w:r w:rsidR="00313D9F" w:rsidRPr="001473FF">
        <w:rPr>
          <w:sz w:val="24"/>
        </w:rPr>
        <w:t xml:space="preserve"> since the entry into force of our Treaty.</w:t>
      </w:r>
    </w:p>
    <w:p w14:paraId="7C3CDBE8" w14:textId="45CD44DF" w:rsidR="00122D65" w:rsidRPr="001473FF" w:rsidRDefault="00313D9F" w:rsidP="007F1DF3">
      <w:pPr>
        <w:jc w:val="both"/>
        <w:rPr>
          <w:sz w:val="24"/>
        </w:rPr>
      </w:pPr>
      <w:r w:rsidRPr="001473FF">
        <w:rPr>
          <w:sz w:val="24"/>
        </w:rPr>
        <w:t xml:space="preserve"> </w:t>
      </w:r>
      <w:r w:rsidR="00122D65" w:rsidRPr="001473FF">
        <w:rPr>
          <w:sz w:val="24"/>
        </w:rPr>
        <w:t xml:space="preserve"> </w:t>
      </w:r>
    </w:p>
    <w:p w14:paraId="363C9287" w14:textId="67DFB6D9" w:rsidR="00122D65" w:rsidRPr="001473FF" w:rsidRDefault="00BF73C0" w:rsidP="007F1DF3">
      <w:pPr>
        <w:jc w:val="both"/>
        <w:rPr>
          <w:sz w:val="24"/>
        </w:rPr>
      </w:pPr>
      <w:r w:rsidRPr="001473FF">
        <w:rPr>
          <w:sz w:val="24"/>
        </w:rPr>
        <w:t xml:space="preserve">We </w:t>
      </w:r>
      <w:r w:rsidR="00BB4A75" w:rsidRPr="001473FF">
        <w:rPr>
          <w:sz w:val="24"/>
        </w:rPr>
        <w:t>are pleased to support the Declaration to mark this occasion, developed by our UK colleagues</w:t>
      </w:r>
      <w:r w:rsidR="00A4262A" w:rsidRPr="001473FF">
        <w:rPr>
          <w:sz w:val="24"/>
        </w:rPr>
        <w:t>.</w:t>
      </w:r>
    </w:p>
    <w:p w14:paraId="17CBF513" w14:textId="77777777" w:rsidR="00122D65" w:rsidRPr="001473FF" w:rsidRDefault="00122D65" w:rsidP="007F1DF3">
      <w:pPr>
        <w:jc w:val="both"/>
        <w:rPr>
          <w:sz w:val="24"/>
        </w:rPr>
      </w:pPr>
    </w:p>
    <w:p w14:paraId="3BFEF224" w14:textId="384243F1" w:rsidR="007F1DF3" w:rsidRPr="001473FF" w:rsidRDefault="00313D9F" w:rsidP="007F1DF3">
      <w:pPr>
        <w:jc w:val="both"/>
        <w:rPr>
          <w:sz w:val="24"/>
        </w:rPr>
      </w:pPr>
      <w:r w:rsidRPr="001473FF">
        <w:rPr>
          <w:sz w:val="24"/>
        </w:rPr>
        <w:lastRenderedPageBreak/>
        <w:t xml:space="preserve">It remains our joint responsibility </w:t>
      </w:r>
      <w:r w:rsidR="003059AF" w:rsidRPr="001473FF">
        <w:rPr>
          <w:sz w:val="24"/>
        </w:rPr>
        <w:t xml:space="preserve">to ensure that the humanitarian and security benefits </w:t>
      </w:r>
      <w:r w:rsidRPr="001473FF">
        <w:rPr>
          <w:sz w:val="24"/>
        </w:rPr>
        <w:t>that can</w:t>
      </w:r>
      <w:r w:rsidR="003059AF" w:rsidRPr="001473FF">
        <w:rPr>
          <w:sz w:val="24"/>
        </w:rPr>
        <w:t xml:space="preserve"> flow from this </w:t>
      </w:r>
      <w:r w:rsidRPr="001473FF">
        <w:rPr>
          <w:sz w:val="24"/>
        </w:rPr>
        <w:t>T</w:t>
      </w:r>
      <w:r w:rsidR="003059AF" w:rsidRPr="001473FF">
        <w:rPr>
          <w:sz w:val="24"/>
        </w:rPr>
        <w:t>reaty are realised</w:t>
      </w:r>
      <w:r w:rsidRPr="001473FF">
        <w:rPr>
          <w:sz w:val="24"/>
        </w:rPr>
        <w:t>, through</w:t>
      </w:r>
      <w:r w:rsidR="003059AF" w:rsidRPr="001473FF">
        <w:rPr>
          <w:sz w:val="24"/>
        </w:rPr>
        <w:t xml:space="preserve"> </w:t>
      </w:r>
      <w:r w:rsidRPr="001473FF">
        <w:rPr>
          <w:sz w:val="24"/>
        </w:rPr>
        <w:t xml:space="preserve">effective implementation and full universalisation. </w:t>
      </w:r>
    </w:p>
    <w:p w14:paraId="07B63C46" w14:textId="77777777" w:rsidR="0041321B" w:rsidRPr="001473FF" w:rsidRDefault="0041321B" w:rsidP="00E84986">
      <w:pPr>
        <w:jc w:val="both"/>
        <w:rPr>
          <w:sz w:val="24"/>
        </w:rPr>
      </w:pPr>
    </w:p>
    <w:p w14:paraId="1DA16BB0" w14:textId="77777777" w:rsidR="00122D65" w:rsidRPr="001473FF" w:rsidRDefault="003F6A8E" w:rsidP="00E84986">
      <w:pPr>
        <w:jc w:val="both"/>
        <w:rPr>
          <w:sz w:val="24"/>
        </w:rPr>
      </w:pPr>
      <w:r w:rsidRPr="001473FF">
        <w:rPr>
          <w:sz w:val="24"/>
        </w:rPr>
        <w:t>T</w:t>
      </w:r>
      <w:r w:rsidR="004A4446" w:rsidRPr="001473FF">
        <w:rPr>
          <w:sz w:val="24"/>
        </w:rPr>
        <w:t>o promote transparency, build confidence</w:t>
      </w:r>
      <w:r w:rsidR="00AC574D" w:rsidRPr="001473FF">
        <w:rPr>
          <w:sz w:val="24"/>
        </w:rPr>
        <w:t xml:space="preserve"> and</w:t>
      </w:r>
      <w:r w:rsidR="004A4446" w:rsidRPr="001473FF">
        <w:rPr>
          <w:sz w:val="24"/>
        </w:rPr>
        <w:t xml:space="preserve"> </w:t>
      </w:r>
      <w:r w:rsidR="00AC574D" w:rsidRPr="001473FF">
        <w:rPr>
          <w:sz w:val="24"/>
        </w:rPr>
        <w:t>support implementation</w:t>
      </w:r>
      <w:r w:rsidR="004A4446" w:rsidRPr="001473FF">
        <w:rPr>
          <w:sz w:val="24"/>
        </w:rPr>
        <w:t xml:space="preserve">, </w:t>
      </w:r>
      <w:r w:rsidR="000D2B40" w:rsidRPr="001473FF">
        <w:rPr>
          <w:sz w:val="24"/>
        </w:rPr>
        <w:t>New Zealand</w:t>
      </w:r>
      <w:r w:rsidR="004A4446" w:rsidRPr="001473FF">
        <w:rPr>
          <w:sz w:val="24"/>
        </w:rPr>
        <w:t xml:space="preserve"> encourages</w:t>
      </w:r>
      <w:r w:rsidR="00131742" w:rsidRPr="001473FF">
        <w:rPr>
          <w:sz w:val="24"/>
        </w:rPr>
        <w:t xml:space="preserve"> States Parties</w:t>
      </w:r>
      <w:r w:rsidR="00E84986" w:rsidRPr="001473FF">
        <w:rPr>
          <w:sz w:val="24"/>
        </w:rPr>
        <w:t xml:space="preserve"> </w:t>
      </w:r>
      <w:r w:rsidR="004F669E" w:rsidRPr="001473FF">
        <w:rPr>
          <w:sz w:val="24"/>
        </w:rPr>
        <w:t xml:space="preserve">to </w:t>
      </w:r>
      <w:r w:rsidR="004A4446" w:rsidRPr="001473FF">
        <w:rPr>
          <w:sz w:val="24"/>
        </w:rPr>
        <w:t>continue sharing their experience</w:t>
      </w:r>
      <w:r w:rsidR="004D5932" w:rsidRPr="001473FF">
        <w:rPr>
          <w:sz w:val="24"/>
        </w:rPr>
        <w:t>s</w:t>
      </w:r>
      <w:r w:rsidR="004A4446" w:rsidRPr="001473FF">
        <w:rPr>
          <w:sz w:val="24"/>
        </w:rPr>
        <w:t xml:space="preserve"> applying </w:t>
      </w:r>
      <w:r w:rsidR="00E84986" w:rsidRPr="001473FF">
        <w:rPr>
          <w:sz w:val="24"/>
        </w:rPr>
        <w:t>the Treaty</w:t>
      </w:r>
      <w:r w:rsidR="004A4446" w:rsidRPr="001473FF">
        <w:rPr>
          <w:sz w:val="24"/>
        </w:rPr>
        <w:t>’s</w:t>
      </w:r>
      <w:r w:rsidR="00E84986" w:rsidRPr="001473FF">
        <w:rPr>
          <w:sz w:val="24"/>
        </w:rPr>
        <w:t xml:space="preserve"> criteria</w:t>
      </w:r>
      <w:r w:rsidR="000D2B40" w:rsidRPr="001473FF">
        <w:rPr>
          <w:sz w:val="24"/>
        </w:rPr>
        <w:t xml:space="preserve">. </w:t>
      </w:r>
      <w:r w:rsidRPr="001473FF">
        <w:rPr>
          <w:sz w:val="24"/>
        </w:rPr>
        <w:t xml:space="preserve">This is particularly pertinent </w:t>
      </w:r>
      <w:r w:rsidR="004A4446" w:rsidRPr="001473FF">
        <w:rPr>
          <w:sz w:val="24"/>
        </w:rPr>
        <w:t xml:space="preserve">in cases that involve a transfer to contexts involving, or closely linked with, </w:t>
      </w:r>
      <w:r w:rsidR="00E84986" w:rsidRPr="001473FF">
        <w:rPr>
          <w:sz w:val="24"/>
        </w:rPr>
        <w:t>armed conflict.</w:t>
      </w:r>
      <w:r w:rsidR="00122D65" w:rsidRPr="001473FF">
        <w:rPr>
          <w:sz w:val="24"/>
        </w:rPr>
        <w:t xml:space="preserve"> </w:t>
      </w:r>
    </w:p>
    <w:p w14:paraId="0B694C56" w14:textId="77777777" w:rsidR="00122D65" w:rsidRPr="001473FF" w:rsidRDefault="00122D65" w:rsidP="00E84986">
      <w:pPr>
        <w:jc w:val="both"/>
        <w:rPr>
          <w:sz w:val="24"/>
        </w:rPr>
      </w:pPr>
    </w:p>
    <w:p w14:paraId="0562E3F5" w14:textId="4B0D742A" w:rsidR="00E84986" w:rsidRPr="001473FF" w:rsidRDefault="00122D65" w:rsidP="00E84986">
      <w:pPr>
        <w:jc w:val="both"/>
        <w:rPr>
          <w:sz w:val="24"/>
        </w:rPr>
      </w:pPr>
      <w:r w:rsidRPr="001473FF">
        <w:rPr>
          <w:sz w:val="24"/>
        </w:rPr>
        <w:t xml:space="preserve">For New Zealand, each application for an export permit is assessed on a </w:t>
      </w:r>
      <w:r w:rsidR="00CD0D00" w:rsidRPr="001473FF">
        <w:rPr>
          <w:sz w:val="24"/>
        </w:rPr>
        <w:t>case-by-case</w:t>
      </w:r>
      <w:r w:rsidRPr="001473FF">
        <w:rPr>
          <w:sz w:val="24"/>
        </w:rPr>
        <w:t xml:space="preserve"> basis</w:t>
      </w:r>
      <w:r w:rsidR="0017014F" w:rsidRPr="001473FF">
        <w:rPr>
          <w:sz w:val="24"/>
        </w:rPr>
        <w:t xml:space="preserve">, </w:t>
      </w:r>
      <w:r w:rsidR="00333941" w:rsidRPr="001473FF">
        <w:rPr>
          <w:sz w:val="24"/>
        </w:rPr>
        <w:t>guided by</w:t>
      </w:r>
      <w:r w:rsidRPr="001473FF">
        <w:rPr>
          <w:sz w:val="24"/>
        </w:rPr>
        <w:t xml:space="preserve"> six criteria. Under criterion 2, for example, </w:t>
      </w:r>
      <w:r w:rsidRPr="001473FF">
        <w:rPr>
          <w:sz w:val="24"/>
          <w:shd w:val="clear" w:color="auto" w:fill="FFFFFF"/>
        </w:rPr>
        <w:t xml:space="preserve">an export and its intended use is assessed against New Zealand’s obligations and commitments regarding fundamental principles of international law, international human rights </w:t>
      </w:r>
      <w:proofErr w:type="gramStart"/>
      <w:r w:rsidRPr="001473FF">
        <w:rPr>
          <w:sz w:val="24"/>
          <w:shd w:val="clear" w:color="auto" w:fill="FFFFFF"/>
        </w:rPr>
        <w:t>law</w:t>
      </w:r>
      <w:proofErr w:type="gramEnd"/>
      <w:r w:rsidRPr="001473FF">
        <w:rPr>
          <w:sz w:val="24"/>
          <w:shd w:val="clear" w:color="auto" w:fill="FFFFFF"/>
        </w:rPr>
        <w:t xml:space="preserve"> and international humanitarian law.</w:t>
      </w:r>
      <w:r w:rsidRPr="001473FF">
        <w:rPr>
          <w:sz w:val="24"/>
        </w:rPr>
        <w:t xml:space="preserve"> </w:t>
      </w:r>
      <w:r w:rsidR="00931544" w:rsidRPr="001473FF">
        <w:rPr>
          <w:sz w:val="24"/>
        </w:rPr>
        <w:t xml:space="preserve">Noting </w:t>
      </w:r>
      <w:r w:rsidR="0017014F" w:rsidRPr="001473FF">
        <w:rPr>
          <w:sz w:val="24"/>
        </w:rPr>
        <w:t>High Representative</w:t>
      </w:r>
      <w:r w:rsidR="00931544" w:rsidRPr="001473FF">
        <w:rPr>
          <w:sz w:val="24"/>
        </w:rPr>
        <w:t xml:space="preserve"> </w:t>
      </w:r>
      <w:proofErr w:type="spellStart"/>
      <w:r w:rsidR="00931544" w:rsidRPr="001473FF">
        <w:rPr>
          <w:sz w:val="24"/>
        </w:rPr>
        <w:t>Nakamitsu’s</w:t>
      </w:r>
      <w:proofErr w:type="spellEnd"/>
      <w:r w:rsidR="00931544" w:rsidRPr="001473FF">
        <w:rPr>
          <w:sz w:val="24"/>
        </w:rPr>
        <w:t xml:space="preserve"> comments yesterday, we confirm that adherence to the Political Declaration </w:t>
      </w:r>
      <w:r w:rsidR="0017014F" w:rsidRPr="001473FF">
        <w:rPr>
          <w:sz w:val="24"/>
        </w:rPr>
        <w:t>on EWIPA</w:t>
      </w:r>
      <w:r w:rsidR="00931544" w:rsidRPr="001473FF">
        <w:rPr>
          <w:sz w:val="24"/>
        </w:rPr>
        <w:t xml:space="preserve"> is </w:t>
      </w:r>
      <w:r w:rsidR="0017014F" w:rsidRPr="001473FF">
        <w:rPr>
          <w:sz w:val="24"/>
        </w:rPr>
        <w:t xml:space="preserve">listed as </w:t>
      </w:r>
      <w:r w:rsidR="00931544" w:rsidRPr="001473FF">
        <w:rPr>
          <w:sz w:val="24"/>
        </w:rPr>
        <w:t xml:space="preserve">something we </w:t>
      </w:r>
      <w:proofErr w:type="gramStart"/>
      <w:r w:rsidR="00931544" w:rsidRPr="001473FF">
        <w:rPr>
          <w:sz w:val="24"/>
        </w:rPr>
        <w:t>take into account</w:t>
      </w:r>
      <w:proofErr w:type="gramEnd"/>
      <w:r w:rsidR="00931544" w:rsidRPr="001473FF">
        <w:rPr>
          <w:sz w:val="24"/>
        </w:rPr>
        <w:t xml:space="preserve"> under criterion 1.</w:t>
      </w:r>
    </w:p>
    <w:p w14:paraId="35FA730D" w14:textId="27406892" w:rsidR="00122D65" w:rsidRPr="001473FF" w:rsidRDefault="00122D65" w:rsidP="00122D65">
      <w:pPr>
        <w:jc w:val="both"/>
        <w:rPr>
          <w:sz w:val="24"/>
        </w:rPr>
      </w:pPr>
    </w:p>
    <w:p w14:paraId="6CF8728B" w14:textId="235D02A6" w:rsidR="00122D65" w:rsidRPr="001473FF" w:rsidRDefault="00122D65" w:rsidP="00122D65">
      <w:pPr>
        <w:jc w:val="both"/>
        <w:rPr>
          <w:sz w:val="24"/>
          <w:shd w:val="clear" w:color="auto" w:fill="FFFFFF"/>
        </w:rPr>
      </w:pPr>
      <w:r w:rsidRPr="001473FF">
        <w:rPr>
          <w:sz w:val="24"/>
          <w:shd w:val="clear" w:color="auto" w:fill="FFFFFF"/>
        </w:rPr>
        <w:t xml:space="preserve">For complex applications </w:t>
      </w:r>
      <w:r w:rsidR="00CB4902" w:rsidRPr="001473FF">
        <w:rPr>
          <w:sz w:val="24"/>
          <w:shd w:val="clear" w:color="auto" w:fill="FFFFFF"/>
        </w:rPr>
        <w:t>we</w:t>
      </w:r>
      <w:r w:rsidRPr="001473FF">
        <w:rPr>
          <w:sz w:val="24"/>
          <w:shd w:val="clear" w:color="auto" w:fill="FFFFFF"/>
        </w:rPr>
        <w:t xml:space="preserve"> seek input from regional experts </w:t>
      </w:r>
      <w:r w:rsidR="001A4548" w:rsidRPr="001473FF">
        <w:rPr>
          <w:sz w:val="24"/>
          <w:shd w:val="clear" w:color="auto" w:fill="FFFFFF"/>
        </w:rPr>
        <w:t>within</w:t>
      </w:r>
      <w:r w:rsidRPr="001473FF">
        <w:rPr>
          <w:sz w:val="24"/>
          <w:shd w:val="clear" w:color="auto" w:fill="FFFFFF"/>
        </w:rPr>
        <w:t xml:space="preserve"> </w:t>
      </w:r>
      <w:r w:rsidR="001A4548" w:rsidRPr="001473FF">
        <w:rPr>
          <w:sz w:val="24"/>
          <w:shd w:val="clear" w:color="auto" w:fill="FFFFFF"/>
        </w:rPr>
        <w:t>our Ministry</w:t>
      </w:r>
      <w:r w:rsidR="00BB4A75" w:rsidRPr="001473FF">
        <w:rPr>
          <w:sz w:val="24"/>
          <w:shd w:val="clear" w:color="auto" w:fill="FFFFFF"/>
        </w:rPr>
        <w:t>, which may include input from staff at our posts</w:t>
      </w:r>
      <w:r w:rsidR="0017014F" w:rsidRPr="001473FF">
        <w:rPr>
          <w:sz w:val="24"/>
          <w:shd w:val="clear" w:color="auto" w:fill="FFFFFF"/>
        </w:rPr>
        <w:t>.</w:t>
      </w:r>
      <w:r w:rsidRPr="001473FF">
        <w:rPr>
          <w:sz w:val="24"/>
          <w:shd w:val="clear" w:color="auto" w:fill="FFFFFF"/>
        </w:rPr>
        <w:t xml:space="preserve">  We may also reach out to other agencies within </w:t>
      </w:r>
      <w:r w:rsidR="00BB4A75" w:rsidRPr="001473FF">
        <w:rPr>
          <w:sz w:val="24"/>
          <w:shd w:val="clear" w:color="auto" w:fill="FFFFFF"/>
        </w:rPr>
        <w:t>New Zealand,</w:t>
      </w:r>
      <w:r w:rsidRPr="001473FF">
        <w:rPr>
          <w:sz w:val="24"/>
          <w:shd w:val="clear" w:color="auto" w:fill="FFFFFF"/>
        </w:rPr>
        <w:t xml:space="preserve"> and internationally.  </w:t>
      </w:r>
    </w:p>
    <w:p w14:paraId="783F8E15" w14:textId="77777777" w:rsidR="00313D9F" w:rsidRPr="001473FF" w:rsidRDefault="00313D9F" w:rsidP="00E84986">
      <w:pPr>
        <w:jc w:val="both"/>
        <w:rPr>
          <w:sz w:val="24"/>
        </w:rPr>
      </w:pPr>
    </w:p>
    <w:p w14:paraId="7111B2E9" w14:textId="4D09D634" w:rsidR="0047216B" w:rsidRPr="001473FF" w:rsidRDefault="00DA2BD9" w:rsidP="00E84986">
      <w:pPr>
        <w:jc w:val="both"/>
        <w:rPr>
          <w:sz w:val="24"/>
        </w:rPr>
      </w:pPr>
      <w:r w:rsidRPr="001473FF">
        <w:rPr>
          <w:sz w:val="24"/>
        </w:rPr>
        <w:t>President</w:t>
      </w:r>
      <w:r w:rsidR="00EF0832">
        <w:rPr>
          <w:sz w:val="24"/>
        </w:rPr>
        <w:t>, w</w:t>
      </w:r>
      <w:r w:rsidR="003F6A8E" w:rsidRPr="001473FF">
        <w:rPr>
          <w:sz w:val="24"/>
        </w:rPr>
        <w:t>e recall the humanitarian imperative that drove the negotiation and adoption of this Treaty over 10 years ago. Today, this imperative is no different</w:t>
      </w:r>
      <w:r w:rsidR="004D5932" w:rsidRPr="001473FF">
        <w:rPr>
          <w:sz w:val="24"/>
        </w:rPr>
        <w:t xml:space="preserve">. With this in mind, we would like to highlight the value of thorough discussions in the Working Group on Effective Treaty Implementation, including on emerging issues, and longstanding issues like gender-based violence. </w:t>
      </w:r>
      <w:r w:rsidR="001A4548" w:rsidRPr="001473FF">
        <w:rPr>
          <w:sz w:val="24"/>
        </w:rPr>
        <w:t>We recall our alignment with the statement delivered yesterday by Mexico.</w:t>
      </w:r>
    </w:p>
    <w:p w14:paraId="2924605B" w14:textId="77777777" w:rsidR="0047216B" w:rsidRPr="001473FF" w:rsidRDefault="0047216B" w:rsidP="00E84986">
      <w:pPr>
        <w:jc w:val="both"/>
        <w:rPr>
          <w:sz w:val="24"/>
        </w:rPr>
      </w:pPr>
    </w:p>
    <w:p w14:paraId="1E843FB1" w14:textId="21D7F86A" w:rsidR="004F669E" w:rsidRPr="001473FF" w:rsidRDefault="00BB4A75" w:rsidP="00E84986">
      <w:pPr>
        <w:jc w:val="both"/>
        <w:rPr>
          <w:sz w:val="24"/>
        </w:rPr>
      </w:pPr>
      <w:r w:rsidRPr="001473FF">
        <w:rPr>
          <w:sz w:val="24"/>
        </w:rPr>
        <w:t>President, w</w:t>
      </w:r>
      <w:r w:rsidR="004A4446" w:rsidRPr="001473FF">
        <w:rPr>
          <w:sz w:val="24"/>
        </w:rPr>
        <w:t>e</w:t>
      </w:r>
      <w:r w:rsidR="004F669E" w:rsidRPr="001473FF">
        <w:rPr>
          <w:sz w:val="24"/>
        </w:rPr>
        <w:t xml:space="preserve"> call </w:t>
      </w:r>
      <w:r w:rsidR="004A4446" w:rsidRPr="001473FF">
        <w:rPr>
          <w:sz w:val="24"/>
        </w:rPr>
        <w:t xml:space="preserve">once again </w:t>
      </w:r>
      <w:r w:rsidR="004F669E" w:rsidRPr="001473FF">
        <w:rPr>
          <w:sz w:val="24"/>
        </w:rPr>
        <w:t xml:space="preserve">on all States Parties to fulfil their national reporting obligations under the Treaty, and to consider making their reports public, </w:t>
      </w:r>
      <w:r w:rsidR="003F6A8E" w:rsidRPr="001473FF">
        <w:rPr>
          <w:sz w:val="24"/>
        </w:rPr>
        <w:t>as a contribution</w:t>
      </w:r>
      <w:r w:rsidR="009043AD" w:rsidRPr="001473FF">
        <w:rPr>
          <w:sz w:val="24"/>
        </w:rPr>
        <w:t xml:space="preserve"> to </w:t>
      </w:r>
      <w:r w:rsidR="004A4446" w:rsidRPr="001473FF">
        <w:rPr>
          <w:sz w:val="24"/>
        </w:rPr>
        <w:t>confidence-</w:t>
      </w:r>
      <w:r w:rsidR="009043AD" w:rsidRPr="001473FF">
        <w:rPr>
          <w:sz w:val="24"/>
        </w:rPr>
        <w:t>building</w:t>
      </w:r>
      <w:r w:rsidR="00AC574D" w:rsidRPr="001473FF">
        <w:rPr>
          <w:sz w:val="24"/>
        </w:rPr>
        <w:t xml:space="preserve"> among our membership</w:t>
      </w:r>
      <w:r w:rsidR="009043AD" w:rsidRPr="001473FF">
        <w:rPr>
          <w:sz w:val="24"/>
        </w:rPr>
        <w:t xml:space="preserve">. </w:t>
      </w:r>
    </w:p>
    <w:p w14:paraId="52495422" w14:textId="4E9A84E5" w:rsidR="004F669E" w:rsidRPr="001473FF" w:rsidRDefault="004F669E" w:rsidP="00451C65">
      <w:pPr>
        <w:jc w:val="both"/>
        <w:rPr>
          <w:sz w:val="24"/>
        </w:rPr>
      </w:pPr>
    </w:p>
    <w:p w14:paraId="0FACB48F" w14:textId="7B20C92C" w:rsidR="003F6A8E" w:rsidRPr="001473FF" w:rsidRDefault="003F6A8E" w:rsidP="003F6A8E">
      <w:pPr>
        <w:jc w:val="both"/>
        <w:rPr>
          <w:sz w:val="24"/>
        </w:rPr>
      </w:pPr>
      <w:r w:rsidRPr="001473FF">
        <w:rPr>
          <w:sz w:val="24"/>
        </w:rPr>
        <w:t xml:space="preserve">In line with our commitment to transparency, we note that New Zealand is currently </w:t>
      </w:r>
      <w:r w:rsidR="008E15B8" w:rsidRPr="001473FF">
        <w:rPr>
          <w:sz w:val="24"/>
        </w:rPr>
        <w:t>modernising our Arms Act, which came into force in 1984</w:t>
      </w:r>
      <w:r w:rsidRPr="001473FF">
        <w:rPr>
          <w:sz w:val="24"/>
        </w:rPr>
        <w:t xml:space="preserve">. We look </w:t>
      </w:r>
      <w:r w:rsidRPr="001473FF">
        <w:rPr>
          <w:sz w:val="24"/>
        </w:rPr>
        <w:lastRenderedPageBreak/>
        <w:t xml:space="preserve">forward to updating our Initial Report to the ATT once these legislative changes have been made.  </w:t>
      </w:r>
      <w:r w:rsidR="004D5932" w:rsidRPr="001473FF">
        <w:rPr>
          <w:sz w:val="24"/>
        </w:rPr>
        <w:t xml:space="preserve"> </w:t>
      </w:r>
    </w:p>
    <w:p w14:paraId="76C063F9" w14:textId="4DC842CA" w:rsidR="004D5932" w:rsidRPr="001473FF" w:rsidRDefault="004D5932" w:rsidP="003F6A8E">
      <w:pPr>
        <w:jc w:val="both"/>
        <w:rPr>
          <w:sz w:val="24"/>
        </w:rPr>
      </w:pPr>
    </w:p>
    <w:p w14:paraId="16B718A0" w14:textId="2A481E80" w:rsidR="004D5932" w:rsidRPr="001473FF" w:rsidRDefault="004D5932" w:rsidP="003F6A8E">
      <w:pPr>
        <w:jc w:val="both"/>
        <w:rPr>
          <w:sz w:val="24"/>
        </w:rPr>
      </w:pPr>
      <w:r w:rsidRPr="001473FF">
        <w:rPr>
          <w:sz w:val="24"/>
        </w:rPr>
        <w:t xml:space="preserve">Finally, we call on all States Parties to comply with their ATT obligations, </w:t>
      </w:r>
      <w:proofErr w:type="gramStart"/>
      <w:r w:rsidRPr="001473FF">
        <w:rPr>
          <w:sz w:val="24"/>
        </w:rPr>
        <w:t>at all times</w:t>
      </w:r>
      <w:proofErr w:type="gramEnd"/>
      <w:r w:rsidRPr="001473FF">
        <w:rPr>
          <w:sz w:val="24"/>
        </w:rPr>
        <w:t xml:space="preserve">, without exception.  </w:t>
      </w:r>
    </w:p>
    <w:p w14:paraId="0500C56B" w14:textId="77777777" w:rsidR="000D2B40" w:rsidRPr="001473FF" w:rsidRDefault="000D2B40" w:rsidP="00451C65">
      <w:pPr>
        <w:jc w:val="both"/>
        <w:rPr>
          <w:sz w:val="24"/>
        </w:rPr>
      </w:pPr>
    </w:p>
    <w:p w14:paraId="65977FD1" w14:textId="7836F536" w:rsidR="004F669E" w:rsidRPr="001473FF" w:rsidRDefault="009043AD" w:rsidP="004F669E">
      <w:pPr>
        <w:jc w:val="both"/>
        <w:rPr>
          <w:sz w:val="24"/>
        </w:rPr>
      </w:pPr>
      <w:r w:rsidRPr="001473FF">
        <w:rPr>
          <w:sz w:val="24"/>
        </w:rPr>
        <w:t>President</w:t>
      </w:r>
      <w:r w:rsidR="003059AF" w:rsidRPr="001473FF">
        <w:rPr>
          <w:sz w:val="24"/>
        </w:rPr>
        <w:t>,</w:t>
      </w:r>
      <w:r w:rsidR="000A5853" w:rsidRPr="001473FF">
        <w:rPr>
          <w:sz w:val="24"/>
        </w:rPr>
        <w:t xml:space="preserve"> </w:t>
      </w:r>
      <w:r w:rsidR="003F6A8E" w:rsidRPr="001473FF">
        <w:rPr>
          <w:sz w:val="24"/>
        </w:rPr>
        <w:t>New Zealand looks</w:t>
      </w:r>
      <w:r w:rsidR="000A5853" w:rsidRPr="001473FF">
        <w:rPr>
          <w:sz w:val="24"/>
        </w:rPr>
        <w:t xml:space="preserve"> forward to </w:t>
      </w:r>
      <w:r w:rsidR="004F789F" w:rsidRPr="001473FF">
        <w:rPr>
          <w:sz w:val="24"/>
        </w:rPr>
        <w:t>the</w:t>
      </w:r>
      <w:r w:rsidR="000A5853" w:rsidRPr="001473FF">
        <w:rPr>
          <w:sz w:val="24"/>
        </w:rPr>
        <w:t xml:space="preserve"> substantive </w:t>
      </w:r>
      <w:r w:rsidR="00601F3B" w:rsidRPr="001473FF">
        <w:rPr>
          <w:sz w:val="24"/>
        </w:rPr>
        <w:t>discussions</w:t>
      </w:r>
      <w:r w:rsidR="000A5853" w:rsidRPr="001473FF">
        <w:rPr>
          <w:sz w:val="24"/>
        </w:rPr>
        <w:t xml:space="preserve"> this week and </w:t>
      </w:r>
      <w:r w:rsidR="00601F3B" w:rsidRPr="001473FF">
        <w:rPr>
          <w:sz w:val="24"/>
        </w:rPr>
        <w:t xml:space="preserve">I </w:t>
      </w:r>
      <w:r w:rsidR="000A5853" w:rsidRPr="001473FF">
        <w:rPr>
          <w:sz w:val="24"/>
        </w:rPr>
        <w:t xml:space="preserve">wish us all success in </w:t>
      </w:r>
      <w:r w:rsidR="00601F3B" w:rsidRPr="001473FF">
        <w:rPr>
          <w:sz w:val="24"/>
        </w:rPr>
        <w:t>driving forward the</w:t>
      </w:r>
      <w:r w:rsidR="000A5853" w:rsidRPr="001473FF">
        <w:rPr>
          <w:sz w:val="24"/>
        </w:rPr>
        <w:t xml:space="preserve"> Treaty’s </w:t>
      </w:r>
      <w:r w:rsidR="00601F3B" w:rsidRPr="001473FF">
        <w:rPr>
          <w:sz w:val="24"/>
        </w:rPr>
        <w:t xml:space="preserve">core mission of reduced </w:t>
      </w:r>
      <w:r w:rsidR="000A5853" w:rsidRPr="001473FF">
        <w:rPr>
          <w:sz w:val="24"/>
        </w:rPr>
        <w:t xml:space="preserve">human suffering. </w:t>
      </w:r>
    </w:p>
    <w:p w14:paraId="2F8C588B" w14:textId="2CF233BD" w:rsidR="00131742" w:rsidRPr="001473FF" w:rsidRDefault="00131742" w:rsidP="00236611">
      <w:pPr>
        <w:jc w:val="both"/>
        <w:rPr>
          <w:sz w:val="24"/>
        </w:rPr>
      </w:pPr>
    </w:p>
    <w:p w14:paraId="62B7B79E" w14:textId="15319D4D" w:rsidR="00131742" w:rsidRPr="001473FF" w:rsidRDefault="009043AD" w:rsidP="00236611">
      <w:pPr>
        <w:jc w:val="both"/>
        <w:rPr>
          <w:sz w:val="24"/>
        </w:rPr>
      </w:pPr>
      <w:r w:rsidRPr="001473FF">
        <w:rPr>
          <w:sz w:val="24"/>
        </w:rPr>
        <w:t>I t</w:t>
      </w:r>
      <w:r w:rsidR="00131742" w:rsidRPr="001473FF">
        <w:rPr>
          <w:sz w:val="24"/>
        </w:rPr>
        <w:t xml:space="preserve">hank you. </w:t>
      </w:r>
    </w:p>
    <w:bookmarkEnd w:id="0"/>
    <w:p w14:paraId="62F02546" w14:textId="15D19270" w:rsidR="004F789F" w:rsidRPr="001473FF" w:rsidRDefault="004F789F" w:rsidP="00236611">
      <w:pPr>
        <w:jc w:val="both"/>
        <w:rPr>
          <w:sz w:val="24"/>
        </w:rPr>
      </w:pPr>
    </w:p>
    <w:sectPr w:rsidR="004F789F" w:rsidRPr="001473FF" w:rsidSect="002B6045">
      <w:headerReference w:type="default" r:id="rId14"/>
      <w:footerReference w:type="default" r:id="rId15"/>
      <w:headerReference w:type="first" r:id="rId16"/>
      <w:footerReference w:type="first" r:id="rId17"/>
      <w:pgSz w:w="11906" w:h="16838"/>
      <w:pgMar w:top="1701" w:right="1418" w:bottom="1701"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1C30" w14:textId="77777777" w:rsidR="00BB311F" w:rsidRDefault="00BB311F" w:rsidP="00023335">
      <w:pPr>
        <w:spacing w:line="240" w:lineRule="auto"/>
      </w:pPr>
      <w:r>
        <w:separator/>
      </w:r>
    </w:p>
  </w:endnote>
  <w:endnote w:type="continuationSeparator" w:id="0">
    <w:p w14:paraId="377F2B39" w14:textId="77777777" w:rsidR="00BB311F" w:rsidRDefault="00BB311F" w:rsidP="00023335">
      <w:pPr>
        <w:spacing w:line="240" w:lineRule="auto"/>
      </w:pPr>
      <w:r>
        <w:continuationSeparator/>
      </w:r>
    </w:p>
  </w:endnote>
  <w:endnote w:type="continuationNotice" w:id="1">
    <w:p w14:paraId="2700FE6F" w14:textId="77777777" w:rsidR="00BB311F" w:rsidRDefault="00BB31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EBCF" w14:textId="77777777" w:rsidR="00774BA8" w:rsidRDefault="00774BA8" w:rsidP="00FF0B62">
    <w:pPr>
      <w:pStyle w:val="Footer"/>
    </w:pPr>
    <w:bookmarkStart w:id="2" w:name="covering_classification_footer2"/>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EBD1" w14:textId="77777777" w:rsidR="00774BA8" w:rsidRDefault="00774BA8" w:rsidP="00CE1AA0">
    <w:pPr>
      <w:pStyle w:val="Footer"/>
      <w:jc w:val="center"/>
    </w:pPr>
    <w:bookmarkStart w:id="4" w:name="covering_classification_foote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689CA" w14:textId="77777777" w:rsidR="00BB311F" w:rsidRDefault="00BB311F" w:rsidP="00023335">
      <w:pPr>
        <w:spacing w:line="240" w:lineRule="auto"/>
      </w:pPr>
      <w:r>
        <w:separator/>
      </w:r>
    </w:p>
  </w:footnote>
  <w:footnote w:type="continuationSeparator" w:id="0">
    <w:p w14:paraId="75E19B1C" w14:textId="77777777" w:rsidR="00BB311F" w:rsidRDefault="00BB311F" w:rsidP="00023335">
      <w:pPr>
        <w:spacing w:line="240" w:lineRule="auto"/>
      </w:pPr>
      <w:r>
        <w:continuationSeparator/>
      </w:r>
    </w:p>
  </w:footnote>
  <w:footnote w:type="continuationNotice" w:id="1">
    <w:p w14:paraId="3FCB3809" w14:textId="77777777" w:rsidR="00BB311F" w:rsidRDefault="00BB31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EBCA" w14:textId="77777777" w:rsidR="00774BA8" w:rsidRPr="00D175FF" w:rsidRDefault="00774BA8" w:rsidP="00CE1AA0">
    <w:pPr>
      <w:jc w:val="center"/>
    </w:pPr>
    <w:bookmarkStart w:id="1" w:name="covering_classification_header2"/>
    <w:bookmarkEnd w:id="1"/>
  </w:p>
  <w:p w14:paraId="0587EBCB" w14:textId="77777777" w:rsidR="00774BA8" w:rsidRPr="00F452A0" w:rsidRDefault="00774BA8" w:rsidP="00CE1AA0">
    <w:pPr>
      <w:pStyle w:val="Header"/>
      <w:jc w:val="center"/>
      <w:rPr>
        <w:rStyle w:val="PageNumber"/>
      </w:rPr>
    </w:pPr>
  </w:p>
  <w:p w14:paraId="0587EBCC" w14:textId="4D096BFB" w:rsidR="00774BA8" w:rsidRPr="00F452A0" w:rsidRDefault="00774BA8" w:rsidP="00CE1AA0">
    <w:pPr>
      <w:pStyle w:val="PageNumbers"/>
      <w:framePr w:wrap="around"/>
      <w:rPr>
        <w:sz w:val="16"/>
      </w:rPr>
    </w:pPr>
    <w:r w:rsidRPr="00F452A0">
      <w:rPr>
        <w:rStyle w:val="PageNumber"/>
      </w:rPr>
      <w:t xml:space="preserve">Page </w:t>
    </w:r>
    <w:r w:rsidRPr="00F452A0">
      <w:rPr>
        <w:rStyle w:val="PageNumber"/>
      </w:rPr>
      <w:fldChar w:fldCharType="begin"/>
    </w:r>
    <w:r w:rsidRPr="00F452A0">
      <w:rPr>
        <w:rStyle w:val="PageNumber"/>
      </w:rPr>
      <w:instrText xml:space="preserve"> PAGE </w:instrText>
    </w:r>
    <w:r w:rsidRPr="00F452A0">
      <w:rPr>
        <w:rStyle w:val="PageNumber"/>
      </w:rPr>
      <w:fldChar w:fldCharType="separate"/>
    </w:r>
    <w:r w:rsidR="00B227A5">
      <w:rPr>
        <w:rStyle w:val="PageNumber"/>
        <w:noProof/>
      </w:rPr>
      <w:t>2</w:t>
    </w:r>
    <w:r w:rsidRPr="00F452A0">
      <w:rPr>
        <w:rStyle w:val="PageNumber"/>
      </w:rPr>
      <w:fldChar w:fldCharType="end"/>
    </w:r>
    <w:r w:rsidRPr="00F452A0">
      <w:rPr>
        <w:rStyle w:val="PageNumber"/>
      </w:rPr>
      <w:t xml:space="preserve"> of </w:t>
    </w:r>
    <w:r w:rsidRPr="00F452A0">
      <w:rPr>
        <w:rStyle w:val="PageNumber"/>
      </w:rPr>
      <w:fldChar w:fldCharType="begin"/>
    </w:r>
    <w:r w:rsidRPr="00F452A0">
      <w:rPr>
        <w:rStyle w:val="PageNumber"/>
      </w:rPr>
      <w:instrText xml:space="preserve"> NUMPAGES   \* MERGEFORMAT </w:instrText>
    </w:r>
    <w:r w:rsidRPr="00F452A0">
      <w:rPr>
        <w:rStyle w:val="PageNumber"/>
      </w:rPr>
      <w:fldChar w:fldCharType="separate"/>
    </w:r>
    <w:r w:rsidR="00B227A5">
      <w:rPr>
        <w:rStyle w:val="PageNumber"/>
        <w:noProof/>
      </w:rPr>
      <w:t>3</w:t>
    </w:r>
    <w:r w:rsidRPr="00F452A0">
      <w:rPr>
        <w:rStyle w:val="PageNumber"/>
      </w:rPr>
      <w:fldChar w:fldCharType="end"/>
    </w:r>
  </w:p>
  <w:p w14:paraId="0587EBCD" w14:textId="77777777" w:rsidR="00774BA8" w:rsidRPr="00023335" w:rsidRDefault="00774BA8" w:rsidP="00023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EBD0" w14:textId="77777777" w:rsidR="00774BA8" w:rsidRDefault="00774BA8" w:rsidP="00CE1AA0">
    <w:pPr>
      <w:pStyle w:val="SecurityClassification"/>
    </w:pPr>
    <w:bookmarkStart w:id="3" w:name="covering_classification_heade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8B8D3C"/>
    <w:multiLevelType w:val="hybridMultilevel"/>
    <w:tmpl w:val="A5F5D88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2"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15:restartNumberingAfterBreak="0">
    <w:nsid w:val="10C2081D"/>
    <w:multiLevelType w:val="hybridMultilevel"/>
    <w:tmpl w:val="13888F9A"/>
    <w:lvl w:ilvl="0" w:tplc="5C386758">
      <w:numFmt w:val="bullet"/>
      <w:lvlText w:val="-"/>
      <w:lvlJc w:val="left"/>
      <w:pPr>
        <w:ind w:left="720" w:hanging="360"/>
      </w:pPr>
      <w:rPr>
        <w:rFonts w:ascii="Verdana" w:eastAsia="Times New Roman"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5226BF"/>
    <w:multiLevelType w:val="hybridMultilevel"/>
    <w:tmpl w:val="EFB4616E"/>
    <w:lvl w:ilvl="0" w:tplc="C7D6ED16">
      <w:numFmt w:val="bullet"/>
      <w:lvlText w:val="-"/>
      <w:lvlJc w:val="left"/>
      <w:pPr>
        <w:ind w:left="720" w:hanging="360"/>
      </w:pPr>
      <w:rPr>
        <w:rFonts w:ascii="Verdana" w:eastAsia="Times New Roman"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CAF78E7"/>
    <w:multiLevelType w:val="hybridMultilevel"/>
    <w:tmpl w:val="2CD69A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630B6E"/>
    <w:multiLevelType w:val="hybridMultilevel"/>
    <w:tmpl w:val="3A4CD11C"/>
    <w:lvl w:ilvl="0" w:tplc="14090001">
      <w:start w:val="1"/>
      <w:numFmt w:val="bullet"/>
      <w:lvlText w:val=""/>
      <w:lvlJc w:val="left"/>
      <w:pPr>
        <w:ind w:left="363" w:hanging="360"/>
      </w:pPr>
      <w:rPr>
        <w:rFonts w:ascii="Symbol" w:hAnsi="Symbol" w:hint="default"/>
      </w:rPr>
    </w:lvl>
    <w:lvl w:ilvl="1" w:tplc="14090003" w:tentative="1">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1"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num w:numId="1" w16cid:durableId="1285621992">
    <w:abstractNumId w:val="1"/>
  </w:num>
  <w:num w:numId="2" w16cid:durableId="1901473224">
    <w:abstractNumId w:val="8"/>
  </w:num>
  <w:num w:numId="3" w16cid:durableId="2088650618">
    <w:abstractNumId w:val="6"/>
  </w:num>
  <w:num w:numId="4" w16cid:durableId="1143230914">
    <w:abstractNumId w:val="7"/>
  </w:num>
  <w:num w:numId="5" w16cid:durableId="1536694261">
    <w:abstractNumId w:val="11"/>
  </w:num>
  <w:num w:numId="6" w16cid:durableId="1639459881">
    <w:abstractNumId w:val="9"/>
  </w:num>
  <w:num w:numId="7" w16cid:durableId="1979071971">
    <w:abstractNumId w:val="2"/>
  </w:num>
  <w:num w:numId="8" w16cid:durableId="825827040">
    <w:abstractNumId w:val="5"/>
  </w:num>
  <w:num w:numId="9" w16cid:durableId="543445549">
    <w:abstractNumId w:val="4"/>
  </w:num>
  <w:num w:numId="10" w16cid:durableId="2141800252">
    <w:abstractNumId w:val="0"/>
  </w:num>
  <w:num w:numId="11" w16cid:durableId="252014600">
    <w:abstractNumId w:val="10"/>
  </w:num>
  <w:num w:numId="12" w16cid:durableId="188856383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5F1"/>
    <w:rsid w:val="00023335"/>
    <w:rsid w:val="00030202"/>
    <w:rsid w:val="0003182E"/>
    <w:rsid w:val="00062838"/>
    <w:rsid w:val="00063940"/>
    <w:rsid w:val="00071F86"/>
    <w:rsid w:val="000765F1"/>
    <w:rsid w:val="000830C5"/>
    <w:rsid w:val="000A0157"/>
    <w:rsid w:val="000A3B90"/>
    <w:rsid w:val="000A5853"/>
    <w:rsid w:val="000C0A0E"/>
    <w:rsid w:val="000C1654"/>
    <w:rsid w:val="000D2B40"/>
    <w:rsid w:val="001211ED"/>
    <w:rsid w:val="00122D65"/>
    <w:rsid w:val="00123AE0"/>
    <w:rsid w:val="00131742"/>
    <w:rsid w:val="0013203A"/>
    <w:rsid w:val="001473FF"/>
    <w:rsid w:val="00152012"/>
    <w:rsid w:val="00156188"/>
    <w:rsid w:val="0017014F"/>
    <w:rsid w:val="00170738"/>
    <w:rsid w:val="001A4548"/>
    <w:rsid w:val="001B74C0"/>
    <w:rsid w:val="001D09CA"/>
    <w:rsid w:val="001D277A"/>
    <w:rsid w:val="001F53C7"/>
    <w:rsid w:val="00217354"/>
    <w:rsid w:val="002173C7"/>
    <w:rsid w:val="002360E1"/>
    <w:rsid w:val="00236611"/>
    <w:rsid w:val="00236A09"/>
    <w:rsid w:val="00244EC3"/>
    <w:rsid w:val="0025000A"/>
    <w:rsid w:val="00255554"/>
    <w:rsid w:val="00275F88"/>
    <w:rsid w:val="002813CD"/>
    <w:rsid w:val="00285EFF"/>
    <w:rsid w:val="00291F8E"/>
    <w:rsid w:val="002B278A"/>
    <w:rsid w:val="002B2FBC"/>
    <w:rsid w:val="002B4746"/>
    <w:rsid w:val="002B6045"/>
    <w:rsid w:val="002C54F0"/>
    <w:rsid w:val="002D5FF6"/>
    <w:rsid w:val="002F6A29"/>
    <w:rsid w:val="002F75D0"/>
    <w:rsid w:val="00303A38"/>
    <w:rsid w:val="003059AF"/>
    <w:rsid w:val="00313D9F"/>
    <w:rsid w:val="0032275C"/>
    <w:rsid w:val="0033151F"/>
    <w:rsid w:val="00333941"/>
    <w:rsid w:val="00335AF7"/>
    <w:rsid w:val="00341CFF"/>
    <w:rsid w:val="003512F0"/>
    <w:rsid w:val="003562FD"/>
    <w:rsid w:val="0036505F"/>
    <w:rsid w:val="003678AC"/>
    <w:rsid w:val="003725B8"/>
    <w:rsid w:val="00396E7C"/>
    <w:rsid w:val="003A5FD6"/>
    <w:rsid w:val="003B2063"/>
    <w:rsid w:val="003E1B75"/>
    <w:rsid w:val="003E4BE8"/>
    <w:rsid w:val="003E5F24"/>
    <w:rsid w:val="003F3059"/>
    <w:rsid w:val="003F4A6D"/>
    <w:rsid w:val="003F6A8E"/>
    <w:rsid w:val="0041321B"/>
    <w:rsid w:val="00415E97"/>
    <w:rsid w:val="00451C65"/>
    <w:rsid w:val="004627D3"/>
    <w:rsid w:val="0047216B"/>
    <w:rsid w:val="00495314"/>
    <w:rsid w:val="004A4446"/>
    <w:rsid w:val="004B12A8"/>
    <w:rsid w:val="004B75DA"/>
    <w:rsid w:val="004C32DF"/>
    <w:rsid w:val="004D5932"/>
    <w:rsid w:val="004F669E"/>
    <w:rsid w:val="004F789F"/>
    <w:rsid w:val="005065C5"/>
    <w:rsid w:val="00515590"/>
    <w:rsid w:val="005279F8"/>
    <w:rsid w:val="00545C4C"/>
    <w:rsid w:val="0054741E"/>
    <w:rsid w:val="00562708"/>
    <w:rsid w:val="005918BD"/>
    <w:rsid w:val="005D1D23"/>
    <w:rsid w:val="005F099A"/>
    <w:rsid w:val="005F1313"/>
    <w:rsid w:val="00601C77"/>
    <w:rsid w:val="00601F3B"/>
    <w:rsid w:val="006059BB"/>
    <w:rsid w:val="0061307B"/>
    <w:rsid w:val="00631640"/>
    <w:rsid w:val="006471CF"/>
    <w:rsid w:val="006624B6"/>
    <w:rsid w:val="006A699C"/>
    <w:rsid w:val="006B1941"/>
    <w:rsid w:val="006D3689"/>
    <w:rsid w:val="007073EE"/>
    <w:rsid w:val="00717EA2"/>
    <w:rsid w:val="0072769B"/>
    <w:rsid w:val="00736597"/>
    <w:rsid w:val="0076557D"/>
    <w:rsid w:val="00771327"/>
    <w:rsid w:val="00774BA8"/>
    <w:rsid w:val="007809FF"/>
    <w:rsid w:val="007831F3"/>
    <w:rsid w:val="00786B48"/>
    <w:rsid w:val="0079367C"/>
    <w:rsid w:val="00796CAD"/>
    <w:rsid w:val="007A6919"/>
    <w:rsid w:val="007B511E"/>
    <w:rsid w:val="007C37B6"/>
    <w:rsid w:val="007C7196"/>
    <w:rsid w:val="007D15F0"/>
    <w:rsid w:val="007D5833"/>
    <w:rsid w:val="007E0CF8"/>
    <w:rsid w:val="007F1013"/>
    <w:rsid w:val="007F1DF3"/>
    <w:rsid w:val="00800306"/>
    <w:rsid w:val="008029BB"/>
    <w:rsid w:val="00803EF1"/>
    <w:rsid w:val="00807231"/>
    <w:rsid w:val="00830959"/>
    <w:rsid w:val="00832846"/>
    <w:rsid w:val="008428B8"/>
    <w:rsid w:val="008863AD"/>
    <w:rsid w:val="008A31F0"/>
    <w:rsid w:val="008A67E8"/>
    <w:rsid w:val="008C20C0"/>
    <w:rsid w:val="008C49CD"/>
    <w:rsid w:val="008D17C5"/>
    <w:rsid w:val="008D2C23"/>
    <w:rsid w:val="008D7F8B"/>
    <w:rsid w:val="008E15B8"/>
    <w:rsid w:val="008F1064"/>
    <w:rsid w:val="009043AD"/>
    <w:rsid w:val="00905083"/>
    <w:rsid w:val="00915701"/>
    <w:rsid w:val="009270EB"/>
    <w:rsid w:val="00931544"/>
    <w:rsid w:val="009506B0"/>
    <w:rsid w:val="00951B76"/>
    <w:rsid w:val="009602EC"/>
    <w:rsid w:val="009B06F4"/>
    <w:rsid w:val="009D261D"/>
    <w:rsid w:val="009D40EF"/>
    <w:rsid w:val="009F5D27"/>
    <w:rsid w:val="00A0684B"/>
    <w:rsid w:val="00A23E45"/>
    <w:rsid w:val="00A4262A"/>
    <w:rsid w:val="00A4554A"/>
    <w:rsid w:val="00A47656"/>
    <w:rsid w:val="00A47BFE"/>
    <w:rsid w:val="00A63533"/>
    <w:rsid w:val="00A70A1D"/>
    <w:rsid w:val="00AA0DCB"/>
    <w:rsid w:val="00AB718D"/>
    <w:rsid w:val="00AC574D"/>
    <w:rsid w:val="00AE0B06"/>
    <w:rsid w:val="00AF4949"/>
    <w:rsid w:val="00B151A7"/>
    <w:rsid w:val="00B227A5"/>
    <w:rsid w:val="00B37FF1"/>
    <w:rsid w:val="00B46C3B"/>
    <w:rsid w:val="00B64F92"/>
    <w:rsid w:val="00B72B22"/>
    <w:rsid w:val="00B91E98"/>
    <w:rsid w:val="00BB311F"/>
    <w:rsid w:val="00BB31A0"/>
    <w:rsid w:val="00BB4A75"/>
    <w:rsid w:val="00BE489B"/>
    <w:rsid w:val="00BE50DE"/>
    <w:rsid w:val="00BF3FA7"/>
    <w:rsid w:val="00BF4CA7"/>
    <w:rsid w:val="00BF73C0"/>
    <w:rsid w:val="00C05426"/>
    <w:rsid w:val="00C07476"/>
    <w:rsid w:val="00C2470A"/>
    <w:rsid w:val="00C31A36"/>
    <w:rsid w:val="00C511DF"/>
    <w:rsid w:val="00C658C1"/>
    <w:rsid w:val="00C74761"/>
    <w:rsid w:val="00C76919"/>
    <w:rsid w:val="00C97C9B"/>
    <w:rsid w:val="00CA76C6"/>
    <w:rsid w:val="00CB4902"/>
    <w:rsid w:val="00CD0D00"/>
    <w:rsid w:val="00CE1AA0"/>
    <w:rsid w:val="00D01E72"/>
    <w:rsid w:val="00D047D9"/>
    <w:rsid w:val="00D05008"/>
    <w:rsid w:val="00D25157"/>
    <w:rsid w:val="00D70ECB"/>
    <w:rsid w:val="00D75610"/>
    <w:rsid w:val="00D76F36"/>
    <w:rsid w:val="00D919C8"/>
    <w:rsid w:val="00D96C65"/>
    <w:rsid w:val="00DA2BD9"/>
    <w:rsid w:val="00DB431D"/>
    <w:rsid w:val="00DB5226"/>
    <w:rsid w:val="00DC21F5"/>
    <w:rsid w:val="00DC2D32"/>
    <w:rsid w:val="00DC3DCD"/>
    <w:rsid w:val="00DF016E"/>
    <w:rsid w:val="00DF708D"/>
    <w:rsid w:val="00E00D6D"/>
    <w:rsid w:val="00E33FC2"/>
    <w:rsid w:val="00E55CA1"/>
    <w:rsid w:val="00E60F9F"/>
    <w:rsid w:val="00E76DFB"/>
    <w:rsid w:val="00E84986"/>
    <w:rsid w:val="00E86E59"/>
    <w:rsid w:val="00E937B6"/>
    <w:rsid w:val="00EA04C8"/>
    <w:rsid w:val="00EB5407"/>
    <w:rsid w:val="00EB61BF"/>
    <w:rsid w:val="00EC2922"/>
    <w:rsid w:val="00EC6AE9"/>
    <w:rsid w:val="00ED0B4E"/>
    <w:rsid w:val="00ED5A66"/>
    <w:rsid w:val="00ED6E0F"/>
    <w:rsid w:val="00ED703B"/>
    <w:rsid w:val="00EF0832"/>
    <w:rsid w:val="00F042AB"/>
    <w:rsid w:val="00F06D90"/>
    <w:rsid w:val="00F12809"/>
    <w:rsid w:val="00F12843"/>
    <w:rsid w:val="00F12E03"/>
    <w:rsid w:val="00F250E2"/>
    <w:rsid w:val="00F54E0D"/>
    <w:rsid w:val="00F638F4"/>
    <w:rsid w:val="00F71539"/>
    <w:rsid w:val="00F821F4"/>
    <w:rsid w:val="00F83C18"/>
    <w:rsid w:val="00F86E22"/>
    <w:rsid w:val="00F92D19"/>
    <w:rsid w:val="00FC043A"/>
    <w:rsid w:val="00FC4779"/>
    <w:rsid w:val="00FC6243"/>
    <w:rsid w:val="00FD467D"/>
    <w:rsid w:val="00FE5B75"/>
    <w:rsid w:val="00FF0B62"/>
    <w:rsid w:val="00FF2770"/>
    <w:rsid w:val="00FF3E44"/>
    <w:rsid w:val="00FF4B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7EBA0"/>
  <w15:docId w15:val="{9DDF4D89-B064-4764-B704-0E6627D5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FAT"/>
    <w:qFormat/>
    <w:rsid w:val="000765F1"/>
    <w:pPr>
      <w:tabs>
        <w:tab w:val="left" w:pos="567"/>
      </w:tabs>
      <w:spacing w:line="288" w:lineRule="auto"/>
    </w:pPr>
    <w:rPr>
      <w:rFonts w:ascii="Verdana" w:hAnsi="Verdana"/>
      <w:szCs w:val="24"/>
    </w:rPr>
  </w:style>
  <w:style w:type="paragraph" w:styleId="Heading1">
    <w:name w:val="heading 1"/>
    <w:aliases w:val="Heading 1 MFAT"/>
    <w:basedOn w:val="Normal"/>
    <w:next w:val="Normal"/>
    <w:link w:val="Heading1Char"/>
    <w:uiPriority w:val="3"/>
    <w:qFormat/>
    <w:rsid w:val="00B37FF1"/>
    <w:pPr>
      <w:keepNext/>
      <w:pBdr>
        <w:bottom w:val="single" w:sz="4" w:space="1" w:color="808080"/>
      </w:pBdr>
      <w:spacing w:before="240" w:line="240" w:lineRule="auto"/>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line="240" w:lineRule="auto"/>
      <w:outlineLvl w:val="1"/>
    </w:pPr>
    <w:rPr>
      <w:rFonts w:cs="Arial"/>
      <w:sz w:val="24"/>
      <w:szCs w:val="22"/>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tabs>
        <w:tab w:val="num" w:pos="360"/>
      </w:tabs>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pPr>
      <w:spacing w:line="240" w:lineRule="auto"/>
    </w:pPr>
    <w:rPr>
      <w:caps/>
      <w:sz w:val="16"/>
    </w:rPr>
  </w:style>
  <w:style w:type="paragraph" w:customStyle="1" w:styleId="Tabletext">
    <w:name w:val="Table text"/>
    <w:basedOn w:val="Normal"/>
    <w:uiPriority w:val="16"/>
    <w:rsid w:val="008A31F0"/>
    <w:pPr>
      <w:spacing w:line="240" w:lineRule="auto"/>
    </w:pPr>
    <w:rPr>
      <w:sz w:val="18"/>
    </w:rPr>
  </w:style>
  <w:style w:type="paragraph" w:customStyle="1" w:styleId="PageNumbers">
    <w:name w:val="Page Numbers"/>
    <w:basedOn w:val="Normal"/>
    <w:uiPriority w:val="26"/>
    <w:rsid w:val="008A31F0"/>
    <w:pPr>
      <w:framePr w:wrap="around" w:vAnchor="text" w:hAnchor="page" w:xAlign="center" w:y="1"/>
      <w:spacing w:line="240" w:lineRule="auto"/>
      <w:jc w:val="center"/>
    </w:pPr>
    <w:rPr>
      <w:sz w:val="18"/>
    </w:rPr>
  </w:style>
  <w:style w:type="paragraph" w:customStyle="1" w:styleId="TOC1">
    <w:name w:val="TOC1"/>
    <w:basedOn w:val="Normal"/>
    <w:uiPriority w:val="17"/>
    <w:rsid w:val="008A31F0"/>
    <w:pPr>
      <w:spacing w:before="180" w:line="240" w:lineRule="auto"/>
    </w:pPr>
  </w:style>
  <w:style w:type="paragraph" w:customStyle="1" w:styleId="TOC2">
    <w:name w:val="TOC2"/>
    <w:basedOn w:val="Normal"/>
    <w:uiPriority w:val="18"/>
    <w:rsid w:val="008A31F0"/>
    <w:pPr>
      <w:spacing w:before="120" w:line="240" w:lineRule="auto"/>
      <w:ind w:left="284"/>
    </w:pPr>
    <w:rPr>
      <w:sz w:val="18"/>
    </w:rPr>
  </w:style>
  <w:style w:type="paragraph" w:customStyle="1" w:styleId="TOC3">
    <w:name w:val="TOC3"/>
    <w:basedOn w:val="Normal"/>
    <w:uiPriority w:val="19"/>
    <w:rsid w:val="008A31F0"/>
    <w:pPr>
      <w:spacing w:before="60" w:line="240" w:lineRule="auto"/>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tabs>
        <w:tab w:val="clear" w:pos="567"/>
      </w:tabs>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clear" w:pos="567"/>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pPr>
      <w:spacing w:line="240" w:lineRule="auto"/>
    </w:pPr>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pPr>
      <w:spacing w:line="240" w:lineRule="auto"/>
    </w:pPr>
    <w:rPr>
      <w:caps/>
      <w:sz w:val="16"/>
    </w:rPr>
  </w:style>
  <w:style w:type="paragraph" w:customStyle="1" w:styleId="TabletextMFAT">
    <w:name w:val="Table text MFAT"/>
    <w:basedOn w:val="Normal"/>
    <w:uiPriority w:val="16"/>
    <w:qFormat/>
    <w:rsid w:val="00B37FF1"/>
    <w:pPr>
      <w:spacing w:line="240" w:lineRule="auto"/>
    </w:pPr>
    <w:rPr>
      <w:sz w:val="18"/>
    </w:rPr>
  </w:style>
  <w:style w:type="paragraph" w:customStyle="1" w:styleId="PageNumbersMFAT">
    <w:name w:val="Page Numbers MFAT"/>
    <w:basedOn w:val="Normal"/>
    <w:uiPriority w:val="26"/>
    <w:qFormat/>
    <w:rsid w:val="00B37FF1"/>
    <w:pPr>
      <w:framePr w:wrap="around" w:vAnchor="text" w:hAnchor="page" w:xAlign="center" w:y="1"/>
      <w:spacing w:line="240" w:lineRule="auto"/>
      <w:jc w:val="center"/>
    </w:pPr>
    <w:rPr>
      <w:sz w:val="18"/>
    </w:rPr>
  </w:style>
  <w:style w:type="paragraph" w:customStyle="1" w:styleId="TOC1MFAT">
    <w:name w:val="TOC1 MFAT"/>
    <w:basedOn w:val="Normal"/>
    <w:uiPriority w:val="17"/>
    <w:qFormat/>
    <w:rsid w:val="00B37FF1"/>
    <w:pPr>
      <w:spacing w:before="180" w:line="240" w:lineRule="auto"/>
    </w:pPr>
  </w:style>
  <w:style w:type="paragraph" w:customStyle="1" w:styleId="TOC2MFAT">
    <w:name w:val="TOC2 MFAT"/>
    <w:basedOn w:val="Normal"/>
    <w:uiPriority w:val="18"/>
    <w:qFormat/>
    <w:rsid w:val="00B37FF1"/>
    <w:pPr>
      <w:spacing w:before="120" w:line="240" w:lineRule="auto"/>
      <w:ind w:left="284"/>
    </w:pPr>
    <w:rPr>
      <w:sz w:val="18"/>
    </w:rPr>
  </w:style>
  <w:style w:type="paragraph" w:customStyle="1" w:styleId="TOC3MFAT">
    <w:name w:val="TOC3 MFAT"/>
    <w:basedOn w:val="Normal"/>
    <w:uiPriority w:val="19"/>
    <w:qFormat/>
    <w:rsid w:val="00B37FF1"/>
    <w:pPr>
      <w:spacing w:before="60" w:line="240" w:lineRule="auto"/>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BalloonText">
    <w:name w:val="Balloon Text"/>
    <w:basedOn w:val="Normal"/>
    <w:link w:val="BalloonTextChar"/>
    <w:uiPriority w:val="99"/>
    <w:semiHidden/>
    <w:unhideWhenUsed/>
    <w:rsid w:val="000765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F1"/>
    <w:rPr>
      <w:rFonts w:ascii="Tahoma" w:hAnsi="Tahoma" w:cs="Tahoma"/>
      <w:sz w:val="16"/>
      <w:szCs w:val="16"/>
    </w:rPr>
  </w:style>
  <w:style w:type="paragraph" w:styleId="ListParagraph">
    <w:name w:val="List Paragraph"/>
    <w:basedOn w:val="Normal"/>
    <w:uiPriority w:val="34"/>
    <w:qFormat/>
    <w:rsid w:val="00C97C9B"/>
    <w:pPr>
      <w:ind w:left="720"/>
      <w:contextualSpacing/>
    </w:pPr>
  </w:style>
  <w:style w:type="paragraph" w:styleId="FootnoteText">
    <w:name w:val="footnote text"/>
    <w:basedOn w:val="Normal"/>
    <w:link w:val="FootnoteTextChar"/>
    <w:uiPriority w:val="99"/>
    <w:semiHidden/>
    <w:unhideWhenUsed/>
    <w:rsid w:val="007C7196"/>
    <w:pPr>
      <w:spacing w:line="240" w:lineRule="auto"/>
    </w:pPr>
    <w:rPr>
      <w:szCs w:val="20"/>
    </w:rPr>
  </w:style>
  <w:style w:type="character" w:customStyle="1" w:styleId="FootnoteTextChar">
    <w:name w:val="Footnote Text Char"/>
    <w:basedOn w:val="DefaultParagraphFont"/>
    <w:link w:val="FootnoteText"/>
    <w:uiPriority w:val="99"/>
    <w:semiHidden/>
    <w:rsid w:val="007C7196"/>
    <w:rPr>
      <w:rFonts w:ascii="Verdana" w:hAnsi="Verdana"/>
    </w:rPr>
  </w:style>
  <w:style w:type="character" w:styleId="FootnoteReference">
    <w:name w:val="footnote reference"/>
    <w:basedOn w:val="DefaultParagraphFont"/>
    <w:uiPriority w:val="99"/>
    <w:semiHidden/>
    <w:unhideWhenUsed/>
    <w:rsid w:val="007C7196"/>
    <w:rPr>
      <w:vertAlign w:val="superscript"/>
    </w:rPr>
  </w:style>
  <w:style w:type="character" w:styleId="CommentReference">
    <w:name w:val="annotation reference"/>
    <w:basedOn w:val="DefaultParagraphFont"/>
    <w:uiPriority w:val="99"/>
    <w:semiHidden/>
    <w:unhideWhenUsed/>
    <w:rsid w:val="007C7196"/>
    <w:rPr>
      <w:sz w:val="16"/>
      <w:szCs w:val="16"/>
    </w:rPr>
  </w:style>
  <w:style w:type="paragraph" w:styleId="CommentText">
    <w:name w:val="annotation text"/>
    <w:basedOn w:val="Normal"/>
    <w:link w:val="CommentTextChar"/>
    <w:uiPriority w:val="99"/>
    <w:unhideWhenUsed/>
    <w:rsid w:val="007C7196"/>
    <w:pPr>
      <w:spacing w:line="240" w:lineRule="auto"/>
    </w:pPr>
    <w:rPr>
      <w:szCs w:val="20"/>
    </w:rPr>
  </w:style>
  <w:style w:type="character" w:customStyle="1" w:styleId="CommentTextChar">
    <w:name w:val="Comment Text Char"/>
    <w:basedOn w:val="DefaultParagraphFont"/>
    <w:link w:val="CommentText"/>
    <w:uiPriority w:val="99"/>
    <w:rsid w:val="007C7196"/>
    <w:rPr>
      <w:rFonts w:ascii="Verdana" w:hAnsi="Verdana"/>
    </w:rPr>
  </w:style>
  <w:style w:type="paragraph" w:styleId="CommentSubject">
    <w:name w:val="annotation subject"/>
    <w:basedOn w:val="CommentText"/>
    <w:next w:val="CommentText"/>
    <w:link w:val="CommentSubjectChar"/>
    <w:uiPriority w:val="99"/>
    <w:semiHidden/>
    <w:unhideWhenUsed/>
    <w:rsid w:val="007C7196"/>
    <w:rPr>
      <w:b/>
      <w:bCs/>
    </w:rPr>
  </w:style>
  <w:style w:type="character" w:customStyle="1" w:styleId="CommentSubjectChar">
    <w:name w:val="Comment Subject Char"/>
    <w:basedOn w:val="CommentTextChar"/>
    <w:link w:val="CommentSubject"/>
    <w:uiPriority w:val="99"/>
    <w:semiHidden/>
    <w:rsid w:val="007C7196"/>
    <w:rPr>
      <w:rFonts w:ascii="Verdana" w:hAnsi="Verdana"/>
      <w:b/>
      <w:bCs/>
    </w:rPr>
  </w:style>
  <w:style w:type="paragraph" w:styleId="Revision">
    <w:name w:val="Revision"/>
    <w:hidden/>
    <w:uiPriority w:val="99"/>
    <w:semiHidden/>
    <w:rsid w:val="00AC574D"/>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4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2ecf41d8355489e904c4f363828f1b7 xmlns="2eb3bf6a-24b2-4b23-857f-8f5add442a4e">
      <Terms xmlns="http://schemas.microsoft.com/office/infopath/2007/PartnerControls"/>
    </a2ecf41d8355489e904c4f363828f1b7>
    <RelatedDocuments xmlns="2eb3bf6a-24b2-4b23-857f-8f5add442a4e" xsi:nil="true"/>
    <m7d8bdf464cb42f0a3c3d39d31c82072 xmlns="2eb3bf6a-24b2-4b23-857f-8f5add442a4e">
      <Terms xmlns="http://schemas.microsoft.com/office/infopath/2007/PartnerControls"/>
    </m7d8bdf464cb42f0a3c3d39d31c82072>
    <h48a418faa47446b945879d7596f6499 xmlns="2eb3bf6a-24b2-4b23-857f-8f5add442a4e">
      <Terms xmlns="http://schemas.microsoft.com/office/infopath/2007/PartnerControls"/>
    </h48a418faa47446b945879d7596f6499>
    <ParentListItemID xmlns="d61a391b-8e8f-41db-b2cb-e1d165de4db9" xsi:nil="true"/>
    <o3a06977fe844c3db2132313dc460602 xmlns="2eb3bf6a-24b2-4b23-857f-8f5add442a4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IconOverlay xmlns="http://schemas.microsoft.com/sharepoint/v4" xsi:nil="true"/>
    <TaxCatchAll xmlns="2eb3bf6a-24b2-4b23-857f-8f5add442a4e">
      <Value>1</Value>
    </TaxCatchAll>
    <AuthorDivisionPost xmlns="2eb3bf6a-24b2-4b23-857f-8f5add442a4e">Geneva</AuthorDivisionPost>
    <IsCoveringDocument xmlns="2eb3bf6a-24b2-4b23-857f-8f5add442a4e">false</IsCoveringDocument>
    <l5baa22ceebd46ea8e3732e81be971e4 xmlns="2eb3bf6a-24b2-4b23-857f-8f5add442a4e">
      <Terms xmlns="http://schemas.microsoft.com/office/infopath/2007/PartnerControls"/>
    </l5baa22ceebd46ea8e3732e81be971e4>
    <_dlc_ExpireDateSaved xmlns="http://schemas.microsoft.com/sharepoint/v3" xsi:nil="true"/>
    <_dlc_ExpireDate xmlns="http://schemas.microsoft.com/sharepoint/v3" xsi:nil="true"/>
    <_dlc_DocId xmlns="2eb3bf6a-24b2-4b23-857f-8f5add442a4e">INTS-19-774</_dlc_DocId>
    <_dlc_DocIdUrl xmlns="2eb3bf6a-24b2-4b23-857f-8f5add442a4e">
      <Url>http://o-wln-gdm/Functions/InternationalSecurity/ConventionalWeapons/_layouts/15/DocIdRedir.aspx?ID=INTS-19-774</Url>
      <Description>INTS-19-774</Description>
    </_dlc_DocIdUrl>
  </documentManagement>
</p:properties>
</file>

<file path=customXml/item2.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657754268" UniqueId="26066093-d2d9-4586-9ae1-cb33f0c09c26">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b01910dc-f84e-4bcf-8d5b-84a672e6dc7b"/>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AB88145DD8500346A9759906AE6932B3" ma:contentTypeVersion="21" ma:contentTypeDescription="Blank Document" ma:contentTypeScope="" ma:versionID="0d060861942766be2887297df673614a">
  <xsd:schema xmlns:xsd="http://www.w3.org/2001/XMLSchema" xmlns:xs="http://www.w3.org/2001/XMLSchema" xmlns:p="http://schemas.microsoft.com/office/2006/metadata/properties" xmlns:ns1="http://schemas.microsoft.com/sharepoint/v3" xmlns:ns2="2eb3bf6a-24b2-4b23-857f-8f5add442a4e" xmlns:ns3="d61a391b-8e8f-41db-b2cb-e1d165de4db9" xmlns:ns4="http://schemas.microsoft.com/sharepoint/v4" targetNamespace="http://schemas.microsoft.com/office/2006/metadata/properties" ma:root="true" ma:fieldsID="f8622444608fa107ae80dc7b440270fd" ns1:_="" ns2:_="" ns3:_="" ns4:_="">
    <xsd:import namespace="http://schemas.microsoft.com/sharepoint/v3"/>
    <xsd:import namespace="2eb3bf6a-24b2-4b23-857f-8f5add442a4e"/>
    <xsd:import namespace="d61a391b-8e8f-41db-b2cb-e1d165de4db9"/>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IconOverlay" minOccurs="0"/>
                <xsd:element ref="ns2:h48a418faa47446b945879d7596f6499" minOccurs="0"/>
                <xsd:element ref="ns3:ParentListItem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_dlc_ExpireDateSaved" ma:index="27" nillable="true" ma:displayName="Original Expiration Date" ma:hidden="true" ma:internalName="_dlc_ExpireDateSaved" ma:readOnly="true">
      <xsd:simpleType>
        <xsd:restriction base="dms:DateTime"/>
      </xsd:simpleType>
    </xsd:element>
    <xsd:element name="_dlc_ExpireDate" ma:index="2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b3bf6a-24b2-4b23-857f-8f5add442a4e"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a3087ba-294c-453d-9446-4f1b0e562038}" ma:internalName="TaxCatchAll" ma:showField="CatchAllData" ma:web="2eb3bf6a-24b2-4b23-857f-8f5add442a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a3087ba-294c-453d-9446-4f1b0e562038}" ma:internalName="TaxCatchAllLabel" ma:readOnly="true" ma:showField="CatchAllDataLabel" ma:web="2eb3bf6a-24b2-4b23-857f-8f5add442a4e">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ba287d0-60d6-49bc-978d-28e85b2bc18e" ma:anchorId="045a3020-bb02-4f6a-a922-5159be2b4cfd"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h48a418faa47446b945879d7596f6499" ma:index="32" nillable="true" ma:taxonomy="true" ma:internalName="h48a418faa47446b945879d7596f6499" ma:taxonomyFieldName="Country" ma:displayName="Country" ma:fieldId="{148a418f-aa47-446b-9458-79d7596f6499}" ma:sspId="d40f951a-0e91-4979-b35b-8d7b343b6be0" ma:termSetId="607fe63a-bfa9-4ce3-a5e8-871006906000" ma:anchorId="00000000-0000-0000-0000-000000000000" ma:open="false" ma:isKeyword="false">
      <xsd:complexType>
        <xsd:sequence>
          <xsd:element ref="pc:Terms" minOccurs="0" maxOccurs="1"/>
        </xsd:sequence>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1a391b-8e8f-41db-b2cb-e1d165de4db9" elementFormDefault="qualified">
    <xsd:import namespace="http://schemas.microsoft.com/office/2006/documentManagement/types"/>
    <xsd:import namespace="http://schemas.microsoft.com/office/infopath/2007/PartnerControls"/>
    <xsd:element name="ParentListItemID" ma:index="33" nillable="true" ma:displayName="ParentListItemID" ma:hidden="true" ma:internalName="ParentListItem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7ADBF-068E-4571-BC4F-EC3818E2CE6E}">
  <ds:schemaRefs>
    <ds:schemaRef ds:uri="http://schemas.microsoft.com/office/2006/metadata/properties"/>
    <ds:schemaRef ds:uri="http://schemas.microsoft.com/office/infopath/2007/PartnerControls"/>
    <ds:schemaRef ds:uri="2eb3bf6a-24b2-4b23-857f-8f5add442a4e"/>
    <ds:schemaRef ds:uri="d61a391b-8e8f-41db-b2cb-e1d165de4db9"/>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C55645D0-AC98-4B6D-849A-2AE70230EAFD}">
  <ds:schemaRefs>
    <ds:schemaRef ds:uri="office.server.policy"/>
  </ds:schemaRefs>
</ds:datastoreItem>
</file>

<file path=customXml/itemProps3.xml><?xml version="1.0" encoding="utf-8"?>
<ds:datastoreItem xmlns:ds="http://schemas.openxmlformats.org/officeDocument/2006/customXml" ds:itemID="{6EE5E494-7210-4C5B-8E12-2BD67DD39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b3bf6a-24b2-4b23-857f-8f5add442a4e"/>
    <ds:schemaRef ds:uri="d61a391b-8e8f-41db-b2cb-e1d165de4db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47E66-3486-4E3E-9A50-65EDBF2F5E0C}">
  <ds:schemaRefs>
    <ds:schemaRef ds:uri="http://schemas.microsoft.com/sharepoint/v3/contenttype/forms"/>
  </ds:schemaRefs>
</ds:datastoreItem>
</file>

<file path=customXml/itemProps5.xml><?xml version="1.0" encoding="utf-8"?>
<ds:datastoreItem xmlns:ds="http://schemas.openxmlformats.org/officeDocument/2006/customXml" ds:itemID="{B8FBB0BE-DFA7-4EEE-BF0F-55B6F8598067}">
  <ds:schemaRefs>
    <ds:schemaRef ds:uri="http://schemas.microsoft.com/sharepoint/events"/>
  </ds:schemaRefs>
</ds:datastoreItem>
</file>

<file path=customXml/itemProps6.xml><?xml version="1.0" encoding="utf-8"?>
<ds:datastoreItem xmlns:ds="http://schemas.openxmlformats.org/officeDocument/2006/customXml" ds:itemID="{BFFC7B3C-8D62-48A1-8614-D8C85157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NZ ATT General Statement CSP10 2024</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 ATT General Statement CSP10 2024</dc:title>
  <dc:creator>MFAT</dc:creator>
  <dc:description/>
  <cp:lastModifiedBy>DE SCHOT, Jikita (ISED)</cp:lastModifiedBy>
  <cp:revision>4</cp:revision>
  <cp:lastPrinted>2023-08-15T06:00:00Z</cp:lastPrinted>
  <dcterms:created xsi:type="dcterms:W3CDTF">2024-08-20T09:35:00Z</dcterms:created>
  <dcterms:modified xsi:type="dcterms:W3CDTF">2024-08-20T10:26:00Z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0x01010077AA9D1CFFA240DC80DAD99CA5F5CD00002DAE8431F8B6400CAA222602BDDA92B800AB88145DD8500346A9759906AE6932B3</vt:lpwstr>
  </property>
  <property fmtid="{D5CDD505-2E9C-101B-9397-08002B2CF9AE}" pid="3" name="_dlc_policyId">
    <vt:lpwstr>0x01010077AA9D1CFFA240DC80DAD99CA5F5CD00|-1657754268</vt:lpwstr>
  </property>
  <property fmtid="{D5CDD505-2E9C-101B-9397-08002B2CF9AE}" pid="4" name="ItemRetentionFormula">
    <vt:lpwstr/>
  </property>
  <property fmtid="{D5CDD505-2E9C-101B-9397-08002B2CF9AE}" pid="5" name="_dlc_DocIdItemGuid">
    <vt:lpwstr>b4d8e642-274b-4b89-835c-39673954f364</vt:lpwstr>
  </property>
  <property fmtid="{D5CDD505-2E9C-101B-9397-08002B2CF9AE}" pid="6" name="Topic">
    <vt:lpwstr/>
  </property>
  <property fmtid="{D5CDD505-2E9C-101B-9397-08002B2CF9AE}" pid="7" name="SecurityClassification">
    <vt:lpwstr>1;#UNCLASSIFIED|738a72fd-0042-476f-991b-551c05ade48c</vt:lpwstr>
  </property>
  <property fmtid="{D5CDD505-2E9C-101B-9397-08002B2CF9AE}" pid="8" name="CoveringClassification">
    <vt:lpwstr/>
  </property>
  <property fmtid="{D5CDD505-2E9C-101B-9397-08002B2CF9AE}" pid="9" name="Country">
    <vt:lpwstr/>
  </property>
  <property fmtid="{D5CDD505-2E9C-101B-9397-08002B2CF9AE}" pid="10" name="SecurityCaveat">
    <vt:lpwstr/>
  </property>
  <property fmtid="{D5CDD505-2E9C-101B-9397-08002B2CF9AE}" pid="11" name="RecordPoint_WorkflowType">
    <vt:lpwstr>ActiveSubmitStub</vt:lpwstr>
  </property>
  <property fmtid="{D5CDD505-2E9C-101B-9397-08002B2CF9AE}" pid="12" name="RecordPoint_ActiveItemListId">
    <vt:lpwstr>{d61a391b-8e8f-41db-b2cb-e1d165de4db9}</vt:lpwstr>
  </property>
  <property fmtid="{D5CDD505-2E9C-101B-9397-08002B2CF9AE}" pid="13" name="RecordPoint_ActiveItemUniqueId">
    <vt:lpwstr>{b4d8e642-274b-4b89-835c-39673954f364}</vt:lpwstr>
  </property>
  <property fmtid="{D5CDD505-2E9C-101B-9397-08002B2CF9AE}" pid="14" name="RecordPoint_ActiveItemWebId">
    <vt:lpwstr>{ab05e7b3-d818-4ed8-a07c-ad91b823dde3}</vt:lpwstr>
  </property>
  <property fmtid="{D5CDD505-2E9C-101B-9397-08002B2CF9AE}" pid="15" name="RecordPoint_ActiveItemSiteId">
    <vt:lpwstr>{96a79a3e-4589-47d1-a0e9-fa9eded0c2da}</vt:lpwstr>
  </property>
  <property fmtid="{D5CDD505-2E9C-101B-9397-08002B2CF9AE}" pid="16" name="WorkflowChangePath">
    <vt:lpwstr>4281b732-f103-4b4c-ae9a-9e35eae86bdc,4;</vt:lpwstr>
  </property>
  <property fmtid="{D5CDD505-2E9C-101B-9397-08002B2CF9AE}" pid="17" name="RecordPoint_RecordNumberSubmitted">
    <vt:lpwstr>R0001470141</vt:lpwstr>
  </property>
  <property fmtid="{D5CDD505-2E9C-101B-9397-08002B2CF9AE}" pid="18" name="RecordPoint_SubmissionCompleted">
    <vt:lpwstr>2024-08-16T13:17:12.1504507+12:00</vt:lpwstr>
  </property>
  <property fmtid="{D5CDD505-2E9C-101B-9397-08002B2CF9AE}" pid="19" name="_dlc_LastRun">
    <vt:lpwstr>03/16/2019 23:34:41</vt:lpwstr>
  </property>
  <property fmtid="{D5CDD505-2E9C-101B-9397-08002B2CF9AE}" pid="20" name="_dlc_ItemStageId">
    <vt:lpwstr>1</vt:lpwstr>
  </property>
  <property fmtid="{D5CDD505-2E9C-101B-9397-08002B2CF9AE}" pid="21" name="RecordPoint_SubmissionDate">
    <vt:lpwstr/>
  </property>
  <property fmtid="{D5CDD505-2E9C-101B-9397-08002B2CF9AE}" pid="22" name="RecordPoint_RecordFormat">
    <vt:lpwstr/>
  </property>
  <property fmtid="{D5CDD505-2E9C-101B-9397-08002B2CF9AE}" pid="23" name="RecordPoint_ActiveItemMoved">
    <vt:lpwstr/>
  </property>
</Properties>
</file>